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FD" w:rsidRPr="00C77725" w:rsidRDefault="00860BFD" w:rsidP="0045694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PROGRAMA DE </w:t>
      </w:r>
      <w:r w:rsidR="00BE35D6">
        <w:rPr>
          <w:b/>
          <w:u w:val="single"/>
        </w:rPr>
        <w:t>ECONOMÍA POLÍTICA</w:t>
      </w:r>
      <w:r>
        <w:rPr>
          <w:b/>
          <w:u w:val="single"/>
        </w:rPr>
        <w:t xml:space="preserve"> PARA </w:t>
      </w:r>
      <w:r w:rsidR="00BE35D6">
        <w:rPr>
          <w:b/>
          <w:u w:val="single"/>
        </w:rPr>
        <w:t>6</w:t>
      </w:r>
      <w:r>
        <w:rPr>
          <w:b/>
          <w:u w:val="single"/>
        </w:rPr>
        <w:t>° AÑO “A” – COLEGIO SAN LADISLAO</w:t>
      </w:r>
    </w:p>
    <w:p w:rsidR="00860BFD" w:rsidRDefault="00860BFD" w:rsidP="00860BFD">
      <w:pPr>
        <w:spacing w:after="0"/>
        <w:jc w:val="both"/>
        <w:rPr>
          <w:b/>
        </w:rPr>
      </w:pPr>
    </w:p>
    <w:p w:rsidR="00860BFD" w:rsidRPr="000066AF" w:rsidRDefault="00860BFD" w:rsidP="00860BFD">
      <w:pPr>
        <w:spacing w:after="0"/>
        <w:jc w:val="both"/>
        <w:rPr>
          <w:b/>
          <w:u w:val="single"/>
        </w:rPr>
      </w:pPr>
      <w:r w:rsidRPr="000066AF">
        <w:rPr>
          <w:b/>
          <w:u w:val="single"/>
        </w:rPr>
        <w:t>INTRODUCCIÓN</w:t>
      </w:r>
    </w:p>
    <w:p w:rsidR="000066AF" w:rsidRDefault="000066AF" w:rsidP="00860BFD">
      <w:pPr>
        <w:spacing w:after="0"/>
        <w:jc w:val="both"/>
        <w:rPr>
          <w:b/>
        </w:rPr>
      </w:pPr>
    </w:p>
    <w:p w:rsidR="000066AF" w:rsidRDefault="000066AF" w:rsidP="000066AF">
      <w:pPr>
        <w:spacing w:after="0"/>
        <w:jc w:val="both"/>
        <w:rPr>
          <w:b/>
        </w:rPr>
      </w:pPr>
      <w:r>
        <w:rPr>
          <w:b/>
        </w:rPr>
        <w:t xml:space="preserve">Unidad Diagnóstico: </w:t>
      </w:r>
    </w:p>
    <w:p w:rsidR="000066AF" w:rsidRPr="00793977" w:rsidRDefault="000066AF" w:rsidP="000066AF">
      <w:pPr>
        <w:pStyle w:val="Prrafodelista"/>
        <w:numPr>
          <w:ilvl w:val="0"/>
          <w:numId w:val="3"/>
        </w:numPr>
        <w:spacing w:after="0"/>
        <w:jc w:val="both"/>
      </w:pPr>
      <w:r w:rsidRPr="00793977">
        <w:t>Elementos fundamentales de Micro y Macroeconomía estudiados en 5° año.</w:t>
      </w:r>
    </w:p>
    <w:p w:rsidR="000066AF" w:rsidRDefault="000066AF" w:rsidP="000066AF">
      <w:pPr>
        <w:pStyle w:val="Prrafodelista"/>
        <w:numPr>
          <w:ilvl w:val="0"/>
          <w:numId w:val="3"/>
        </w:numPr>
        <w:spacing w:after="0"/>
        <w:jc w:val="both"/>
      </w:pPr>
      <w:r w:rsidRPr="00071B5E">
        <w:t>La Economía Política como Ciencia Social. La indivisibilidad del análisis de la economía, la política y la historia.</w:t>
      </w:r>
    </w:p>
    <w:p w:rsidR="00860BFD" w:rsidRDefault="00860BFD" w:rsidP="00860BFD">
      <w:pPr>
        <w:spacing w:after="0"/>
        <w:jc w:val="both"/>
        <w:rPr>
          <w:b/>
        </w:rPr>
      </w:pPr>
    </w:p>
    <w:p w:rsidR="00860BFD" w:rsidRDefault="00860BFD" w:rsidP="00860BFD">
      <w:pPr>
        <w:spacing w:after="0"/>
        <w:jc w:val="both"/>
        <w:rPr>
          <w:b/>
        </w:rPr>
      </w:pPr>
      <w:r>
        <w:rPr>
          <w:b/>
        </w:rPr>
        <w:t xml:space="preserve">UNIDAD 1: </w:t>
      </w:r>
      <w:r w:rsidR="00A41EEF" w:rsidRPr="00A41EEF">
        <w:rPr>
          <w:b/>
        </w:rPr>
        <w:t>Teorías, ideas y núcleos de discusión.</w:t>
      </w:r>
    </w:p>
    <w:p w:rsidR="00EC0B2A" w:rsidRDefault="00EC0B2A" w:rsidP="00C472F6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El contexto sociohistórico, científico y cultural del pensamiento de </w:t>
      </w:r>
      <w:r w:rsidRPr="00EC0B2A">
        <w:rPr>
          <w:b/>
        </w:rPr>
        <w:t>Smith, Ricardo y Marx</w:t>
      </w:r>
      <w:r>
        <w:t xml:space="preserve"> y sus aportes teóricos fundamentales.</w:t>
      </w:r>
    </w:p>
    <w:p w:rsidR="00EC0B2A" w:rsidRDefault="00EC0B2A" w:rsidP="00C472F6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Orígenes del capitalismo. Transformaciones en los sistemas productivos. Las clases sociales</w:t>
      </w:r>
      <w:r w:rsidR="000D3825">
        <w:t xml:space="preserve"> </w:t>
      </w:r>
      <w:r>
        <w:t xml:space="preserve">emergentes. Mercado, economía y sociedad. Perspectivas teóricas acerca de la </w:t>
      </w:r>
      <w:r w:rsidRPr="007C4B91">
        <w:rPr>
          <w:b/>
        </w:rPr>
        <w:t>teoría del valor.</w:t>
      </w:r>
      <w:r w:rsidR="000D3825">
        <w:rPr>
          <w:b/>
        </w:rPr>
        <w:t xml:space="preserve"> </w:t>
      </w:r>
      <w:r w:rsidRPr="007C4B91">
        <w:rPr>
          <w:b/>
        </w:rPr>
        <w:t>La acumulación de capital</w:t>
      </w:r>
      <w:r>
        <w:t xml:space="preserve">. La </w:t>
      </w:r>
      <w:r w:rsidRPr="007C4B91">
        <w:rPr>
          <w:b/>
        </w:rPr>
        <w:t>renta diferencial</w:t>
      </w:r>
      <w:r>
        <w:t xml:space="preserve">, distintos tipos de renta. </w:t>
      </w:r>
    </w:p>
    <w:p w:rsidR="00EC0B2A" w:rsidRDefault="00EC0B2A" w:rsidP="00C472F6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Elementos fundamentales del </w:t>
      </w:r>
      <w:r w:rsidRPr="007C4B91">
        <w:rPr>
          <w:b/>
        </w:rPr>
        <w:t>marxismo</w:t>
      </w:r>
      <w:r>
        <w:t>. La lucha de clases, la teoría del valor en Marx, el valor</w:t>
      </w:r>
      <w:r w:rsidR="000D3825">
        <w:t xml:space="preserve"> </w:t>
      </w:r>
      <w:r>
        <w:t>de cambio y el valor de uso. La mercancía y el origen de la plusvalía. Fuerzas productivas,</w:t>
      </w:r>
      <w:r w:rsidR="000D3825">
        <w:t xml:space="preserve"> </w:t>
      </w:r>
      <w:r>
        <w:t xml:space="preserve">relaciones de producción. Modo de producción. La sociedad como una formación </w:t>
      </w:r>
      <w:r w:rsidR="007C4B91">
        <w:t>económico-social</w:t>
      </w:r>
      <w:r>
        <w:t>.</w:t>
      </w:r>
      <w:r w:rsidR="000D3825">
        <w:t xml:space="preserve"> </w:t>
      </w:r>
      <w:r>
        <w:t>Las contradicciones del capitalismo y las revoluciones sociales. Las ideas fundamentales</w:t>
      </w:r>
      <w:r w:rsidR="000D3825">
        <w:t xml:space="preserve"> </w:t>
      </w:r>
      <w:r>
        <w:t>del liberalismo y el marxismo para entender la sociedad de su época.</w:t>
      </w:r>
    </w:p>
    <w:p w:rsidR="00EC0B2A" w:rsidRDefault="00EC0B2A" w:rsidP="00C472F6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El pensamiento de </w:t>
      </w:r>
      <w:r w:rsidRPr="00B3145F">
        <w:rPr>
          <w:b/>
        </w:rPr>
        <w:t>Keynes</w:t>
      </w:r>
      <w:r>
        <w:t>. Expansión y recesión económicas. La teoría clásica de la ocupación y su crítica</w:t>
      </w:r>
      <w:r w:rsidR="000D3825">
        <w:t xml:space="preserve"> </w:t>
      </w:r>
      <w:r>
        <w:t xml:space="preserve">por parte de Keynes. La </w:t>
      </w:r>
      <w:r w:rsidRPr="00B3145F">
        <w:rPr>
          <w:b/>
        </w:rPr>
        <w:t>revisión del liberalismo económico y el sistema mixto. Intervención del</w:t>
      </w:r>
      <w:r w:rsidR="000D3825">
        <w:rPr>
          <w:b/>
        </w:rPr>
        <w:t xml:space="preserve"> </w:t>
      </w:r>
      <w:r w:rsidRPr="00B3145F">
        <w:rPr>
          <w:b/>
        </w:rPr>
        <w:t>Estado e iniciativa individual</w:t>
      </w:r>
      <w:r>
        <w:t>. Déficit público, endeudamiento</w:t>
      </w:r>
      <w:r w:rsidR="000D3825">
        <w:t xml:space="preserve"> </w:t>
      </w:r>
      <w:r>
        <w:t>estatal, aumento de la renta. Ahorro y consumo. Política fiscal, monetaria, financiera y cambiaria.</w:t>
      </w:r>
    </w:p>
    <w:p w:rsidR="00A41EEF" w:rsidRDefault="00EC0B2A" w:rsidP="00C472F6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B3145F">
        <w:rPr>
          <w:b/>
        </w:rPr>
        <w:t>Estado de Bienestar</w:t>
      </w:r>
      <w:r>
        <w:t>: sus principales características para Estados Unidos, Europa,</w:t>
      </w:r>
      <w:r w:rsidR="000D3825">
        <w:t xml:space="preserve"> </w:t>
      </w:r>
      <w:r>
        <w:t>Latinoamérica y la Argentina hasta 1970. Los indicadores sociales del bienestar.</w:t>
      </w:r>
    </w:p>
    <w:p w:rsidR="00A41EEF" w:rsidRDefault="00A41EEF" w:rsidP="00C472F6">
      <w:pPr>
        <w:spacing w:after="0" w:line="240" w:lineRule="auto"/>
        <w:jc w:val="both"/>
      </w:pPr>
    </w:p>
    <w:p w:rsidR="00860BFD" w:rsidRDefault="00860BFD" w:rsidP="00D21339">
      <w:pPr>
        <w:spacing w:after="0"/>
        <w:jc w:val="both"/>
        <w:rPr>
          <w:b/>
        </w:rPr>
      </w:pPr>
      <w:r w:rsidRPr="00C53806">
        <w:rPr>
          <w:b/>
        </w:rPr>
        <w:t xml:space="preserve">UNIDAD </w:t>
      </w:r>
      <w:r>
        <w:rPr>
          <w:b/>
        </w:rPr>
        <w:t>2</w:t>
      </w:r>
      <w:r w:rsidRPr="00C53806">
        <w:rPr>
          <w:b/>
        </w:rPr>
        <w:t xml:space="preserve">: </w:t>
      </w:r>
      <w:r w:rsidR="00456940" w:rsidRPr="00456940">
        <w:rPr>
          <w:b/>
        </w:rPr>
        <w:t>Conceptos fundamentales de la economía política</w:t>
      </w:r>
      <w:r w:rsidR="00D21339">
        <w:rPr>
          <w:b/>
        </w:rPr>
        <w:t xml:space="preserve">: </w:t>
      </w:r>
      <w:r w:rsidR="00D21339" w:rsidRPr="00D21339">
        <w:rPr>
          <w:b/>
        </w:rPr>
        <w:t>¿</w:t>
      </w:r>
      <w:r w:rsidR="00D21339">
        <w:rPr>
          <w:b/>
        </w:rPr>
        <w:t>C</w:t>
      </w:r>
      <w:r w:rsidR="00D21339" w:rsidRPr="00D21339">
        <w:rPr>
          <w:b/>
        </w:rPr>
        <w:t>uáles son las herramientas conceptuales y teóricas que permiten interpretar con mayor rigurosidad</w:t>
      </w:r>
      <w:r w:rsidR="000D3825">
        <w:rPr>
          <w:b/>
        </w:rPr>
        <w:t xml:space="preserve"> </w:t>
      </w:r>
      <w:r w:rsidR="00D21339" w:rsidRPr="00D21339">
        <w:rPr>
          <w:b/>
        </w:rPr>
        <w:t>el funcionamiento económico de una sociedad?</w:t>
      </w:r>
    </w:p>
    <w:p w:rsidR="00C7507D" w:rsidRDefault="00C7507D" w:rsidP="001E12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TRotisSemiSans" w:eastAsiaTheme="minorHAnsi" w:hAnsi="ATRotisSemiSans" w:cs="ATRotisSemiSans"/>
        </w:rPr>
      </w:pPr>
      <w:r w:rsidRPr="001E12CD">
        <w:rPr>
          <w:rFonts w:ascii="ATRotisSemiSans" w:eastAsiaTheme="minorHAnsi" w:hAnsi="ATRotisSemiSans" w:cs="ATRotisSemiSans"/>
          <w:b/>
        </w:rPr>
        <w:t>Necesidades y bienes</w:t>
      </w:r>
      <w:r w:rsidRPr="00C7507D">
        <w:rPr>
          <w:rFonts w:ascii="ATRotisSemiSans" w:eastAsiaTheme="minorHAnsi" w:hAnsi="ATRotisSemiSans" w:cs="ATRotisSemiSans"/>
        </w:rPr>
        <w:t>. Necesidades humanas y medios para satisfacerlas. Los bienes económicos.</w:t>
      </w:r>
    </w:p>
    <w:p w:rsidR="001E12CD" w:rsidRPr="00C7507D" w:rsidRDefault="001E12CD" w:rsidP="001E12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TRotisSemiSans" w:eastAsiaTheme="minorHAnsi" w:hAnsi="ATRotisSemiSans" w:cs="ATRotisSemiSans"/>
        </w:rPr>
      </w:pPr>
      <w:r>
        <w:rPr>
          <w:rFonts w:ascii="ATRotisSemiSans" w:eastAsiaTheme="minorHAnsi" w:hAnsi="ATRotisSemiSans" w:cs="ATRotisSemiSans"/>
        </w:rPr>
        <w:t>El consumo.</w:t>
      </w:r>
    </w:p>
    <w:p w:rsidR="00C7507D" w:rsidRPr="00C7507D" w:rsidRDefault="00C7507D" w:rsidP="001E12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TRotisSemiSans" w:eastAsiaTheme="minorHAnsi" w:hAnsi="ATRotisSemiSans" w:cs="ATRotisSemiSans"/>
        </w:rPr>
      </w:pPr>
      <w:r w:rsidRPr="00C7507D">
        <w:rPr>
          <w:rFonts w:ascii="ATRotisSemiSans" w:eastAsiaTheme="minorHAnsi" w:hAnsi="ATRotisSemiSans" w:cs="ATRotisSemiSans"/>
        </w:rPr>
        <w:t xml:space="preserve">Los </w:t>
      </w:r>
      <w:r w:rsidRPr="001E12CD">
        <w:rPr>
          <w:rFonts w:ascii="ATRotisSemiSans" w:eastAsiaTheme="minorHAnsi" w:hAnsi="ATRotisSemiSans" w:cs="ATRotisSemiSans"/>
          <w:b/>
        </w:rPr>
        <w:t>mercados de factores y la distribución de la renta</w:t>
      </w:r>
      <w:r w:rsidRPr="00C7507D">
        <w:rPr>
          <w:rFonts w:ascii="ATRotisSemiSans" w:eastAsiaTheme="minorHAnsi" w:hAnsi="ATRotisSemiSans" w:cs="ATRotisSemiSans"/>
        </w:rPr>
        <w:t>. Empleo, salarios, y precios: perspectivas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C7507D">
        <w:rPr>
          <w:rFonts w:ascii="ATRotisSemiSans" w:eastAsiaTheme="minorHAnsi" w:hAnsi="ATRotisSemiSans" w:cs="ATRotisSemiSans"/>
        </w:rPr>
        <w:t>clásicas y keynesianas. La oferta de trabajo. La retribución del factor trabajo: análisis conjunto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C7507D">
        <w:rPr>
          <w:rFonts w:ascii="ATRotisSemiSans" w:eastAsiaTheme="minorHAnsi" w:hAnsi="ATRotisSemiSans" w:cs="ATRotisSemiSans"/>
        </w:rPr>
        <w:t xml:space="preserve">de la oferta y la demanda de trabajo. El </w:t>
      </w:r>
      <w:r w:rsidRPr="001E12CD">
        <w:rPr>
          <w:rFonts w:ascii="ATRotisSemiSans" w:eastAsiaTheme="minorHAnsi" w:hAnsi="ATRotisSemiSans" w:cs="ATRotisSemiSans"/>
          <w:b/>
        </w:rPr>
        <w:t>ejército industrial de reserva en Marx, la plusvalía y su vinculación con los salarios.</w:t>
      </w:r>
      <w:r w:rsidR="00562B03">
        <w:rPr>
          <w:rFonts w:ascii="ATRotisSemiSans" w:eastAsiaTheme="minorHAnsi" w:hAnsi="ATRotisSemiSans" w:cs="ATRotisSemiSans"/>
          <w:b/>
        </w:rPr>
        <w:t xml:space="preserve"> El rol de la mujer en el mercado de trabajo y </w:t>
      </w:r>
      <w:r w:rsidR="00991162">
        <w:rPr>
          <w:rFonts w:ascii="ATRotisSemiSans" w:eastAsiaTheme="minorHAnsi" w:hAnsi="ATRotisSemiSans" w:cs="ATRotisSemiSans"/>
          <w:b/>
        </w:rPr>
        <w:t>los salarios.</w:t>
      </w:r>
    </w:p>
    <w:p w:rsidR="00860BFD" w:rsidRPr="00C7507D" w:rsidRDefault="00C7507D" w:rsidP="001E12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TRotisSemiSans" w:eastAsiaTheme="minorHAnsi" w:hAnsi="ATRotisSemiSans" w:cs="ATRotisSemiSans"/>
        </w:rPr>
      </w:pPr>
      <w:r w:rsidRPr="001E12CD">
        <w:rPr>
          <w:rFonts w:ascii="ATRotisSemiSans" w:eastAsiaTheme="minorHAnsi" w:hAnsi="ATRotisSemiSans" w:cs="ATRotisSemiSans"/>
          <w:b/>
        </w:rPr>
        <w:t xml:space="preserve">Redistribución de la renta. Evolución de la distribución de la renta en la Argentina. </w:t>
      </w:r>
      <w:r w:rsidRPr="00C7507D">
        <w:rPr>
          <w:rFonts w:ascii="ATRotisSemiSans" w:eastAsiaTheme="minorHAnsi" w:hAnsi="ATRotisSemiSans" w:cs="ATRotisSemiSans"/>
        </w:rPr>
        <w:t>Los modelos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C7507D">
        <w:rPr>
          <w:rFonts w:ascii="ATRotisSemiSans" w:eastAsiaTheme="minorHAnsi" w:hAnsi="ATRotisSemiSans" w:cs="ATRotisSemiSans"/>
        </w:rPr>
        <w:t>económicos en la Argentina y su impacto en la distribución de la renta. Regulación y desregulación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C7507D">
        <w:rPr>
          <w:rFonts w:ascii="ATRotisSemiSans" w:eastAsiaTheme="minorHAnsi" w:hAnsi="ATRotisSemiSans" w:cs="ATRotisSemiSans"/>
        </w:rPr>
        <w:t>del mercado de trabajo y su impacto económico y social. El rol del Estado en la redistribución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C7507D">
        <w:rPr>
          <w:rFonts w:ascii="ATRotisSemiSans" w:eastAsiaTheme="minorHAnsi" w:hAnsi="ATRotisSemiSans" w:cs="ATRotisSemiSans"/>
        </w:rPr>
        <w:t xml:space="preserve">de la renta. </w:t>
      </w:r>
      <w:r w:rsidRPr="001E12CD">
        <w:rPr>
          <w:rFonts w:ascii="ATRotisSemiSans" w:eastAsiaTheme="minorHAnsi" w:hAnsi="ATRotisSemiSans" w:cs="ATRotisSemiSans"/>
          <w:b/>
        </w:rPr>
        <w:t>Medición de la desigualdad y la pobreza.</w:t>
      </w:r>
      <w:r w:rsidRPr="00C7507D">
        <w:rPr>
          <w:rFonts w:ascii="ATRotisSemiSans" w:eastAsiaTheme="minorHAnsi" w:hAnsi="ATRotisSemiSans" w:cs="ATRotisSemiSans"/>
        </w:rPr>
        <w:t xml:space="preserve"> Análisis instrumental mediante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C7507D">
        <w:rPr>
          <w:rFonts w:ascii="ATRotisSemiSans" w:eastAsiaTheme="minorHAnsi" w:hAnsi="ATRotisSemiSans" w:cs="ATRotisSemiSans"/>
        </w:rPr>
        <w:t>censos y otras fuentes estadísticas.</w:t>
      </w:r>
    </w:p>
    <w:p w:rsidR="00C93A20" w:rsidRDefault="00C93A20" w:rsidP="00860BFD">
      <w:pPr>
        <w:spacing w:after="0"/>
        <w:jc w:val="both"/>
        <w:rPr>
          <w:b/>
        </w:rPr>
      </w:pPr>
    </w:p>
    <w:p w:rsidR="00860BFD" w:rsidRPr="008D5BB2" w:rsidRDefault="00860BFD" w:rsidP="00AE32E1">
      <w:pPr>
        <w:spacing w:after="0"/>
        <w:jc w:val="both"/>
        <w:rPr>
          <w:b/>
        </w:rPr>
      </w:pPr>
      <w:r w:rsidRPr="00CA18D7">
        <w:rPr>
          <w:b/>
        </w:rPr>
        <w:lastRenderedPageBreak/>
        <w:t xml:space="preserve">UNIDAD </w:t>
      </w:r>
      <w:r>
        <w:rPr>
          <w:b/>
        </w:rPr>
        <w:t>3</w:t>
      </w:r>
      <w:r w:rsidRPr="00CA18D7">
        <w:rPr>
          <w:b/>
        </w:rPr>
        <w:t xml:space="preserve">: </w:t>
      </w:r>
      <w:r w:rsidR="00E5445A" w:rsidRPr="00E5445A">
        <w:rPr>
          <w:b/>
        </w:rPr>
        <w:t>Los problemas de desarrollo y la consolidación de un mundo</w:t>
      </w:r>
      <w:r w:rsidR="000D3825">
        <w:rPr>
          <w:b/>
        </w:rPr>
        <w:t xml:space="preserve"> </w:t>
      </w:r>
      <w:r w:rsidR="00E5445A" w:rsidRPr="00E5445A">
        <w:rPr>
          <w:b/>
        </w:rPr>
        <w:t>desigual.</w:t>
      </w:r>
      <w:r w:rsidR="007D54D6">
        <w:rPr>
          <w:b/>
        </w:rPr>
        <w:t xml:space="preserve"> Procesos de desigualdad y diferenciación </w:t>
      </w:r>
      <w:r w:rsidR="00564C18">
        <w:rPr>
          <w:b/>
        </w:rPr>
        <w:t>en los diferentes países del mundo.</w:t>
      </w:r>
    </w:p>
    <w:p w:rsidR="00E5445A" w:rsidRPr="00E71F7F" w:rsidRDefault="00B425AA" w:rsidP="00AE32E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TRotisSemiSans" w:eastAsiaTheme="minorHAnsi" w:hAnsi="ATRotisSemiSans" w:cs="ATRotisSemiSans"/>
        </w:rPr>
      </w:pPr>
      <w:r w:rsidRPr="00E71F7F">
        <w:rPr>
          <w:rFonts w:ascii="ATRotisSemiSans" w:eastAsiaTheme="minorHAnsi" w:hAnsi="ATRotisSemiSans" w:cs="ATRotisSemiSans"/>
        </w:rPr>
        <w:t xml:space="preserve">Características generales de los sistemas </w:t>
      </w:r>
      <w:r w:rsidR="00E71F7F" w:rsidRPr="00E71F7F">
        <w:rPr>
          <w:rFonts w:ascii="ATRotisSemiSans" w:eastAsiaTheme="minorHAnsi" w:hAnsi="ATRotisSemiSans" w:cs="ATRotisSemiSans"/>
        </w:rPr>
        <w:t>socioeconómicos</w:t>
      </w:r>
      <w:r w:rsidRPr="00E71F7F">
        <w:rPr>
          <w:rFonts w:ascii="ATRotisSemiSans" w:eastAsiaTheme="minorHAnsi" w:hAnsi="ATRotisSemiSans" w:cs="ATRotisSemiSans"/>
        </w:rPr>
        <w:t xml:space="preserve"> de los siglos </w:t>
      </w:r>
      <w:proofErr w:type="spellStart"/>
      <w:r w:rsidR="00E71F7F" w:rsidRPr="00E71F7F">
        <w:rPr>
          <w:rFonts w:ascii="ATRotisSemiSans-SC700" w:eastAsiaTheme="minorHAnsi" w:hAnsi="ATRotisSemiSans-SC700" w:cs="ATRotisSemiSans-SC700"/>
        </w:rPr>
        <w:t>XX</w:t>
      </w:r>
      <w:r w:rsidRPr="00E71F7F">
        <w:rPr>
          <w:rFonts w:ascii="ATRotisSemiSans" w:eastAsiaTheme="minorHAnsi" w:hAnsi="ATRotisSemiSans" w:cs="ATRotisSemiSans"/>
        </w:rPr>
        <w:t>y</w:t>
      </w:r>
      <w:proofErr w:type="spellEnd"/>
      <w:r w:rsidRPr="00E71F7F">
        <w:rPr>
          <w:rFonts w:ascii="ATRotisSemiSans" w:eastAsiaTheme="minorHAnsi" w:hAnsi="ATRotisSemiSans" w:cs="ATRotisSemiSans"/>
        </w:rPr>
        <w:t xml:space="preserve"> </w:t>
      </w:r>
      <w:r w:rsidR="00E71F7F" w:rsidRPr="00E71F7F">
        <w:rPr>
          <w:rFonts w:ascii="ATRotisSemiSans-SC700" w:eastAsiaTheme="minorHAnsi" w:hAnsi="ATRotisSemiSans-SC700" w:cs="ATRotisSemiSans-SC700"/>
        </w:rPr>
        <w:t>XXI</w:t>
      </w:r>
      <w:r w:rsidRPr="00E71F7F">
        <w:rPr>
          <w:rFonts w:ascii="ATRotisSemiSans-SC700" w:eastAsiaTheme="minorHAnsi" w:hAnsi="ATRotisSemiSans-SC700" w:cs="ATRotisSemiSans-SC700"/>
        </w:rPr>
        <w:t xml:space="preserve">. </w:t>
      </w:r>
      <w:r w:rsidRPr="00E71F7F">
        <w:rPr>
          <w:rFonts w:ascii="ATRotisSemiSans" w:eastAsiaTheme="minorHAnsi" w:hAnsi="ATRotisSemiSans" w:cs="ATRotisSemiSans"/>
        </w:rPr>
        <w:t>Similitudes y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E71F7F">
        <w:rPr>
          <w:rFonts w:ascii="ATRotisSemiSans" w:eastAsiaTheme="minorHAnsi" w:hAnsi="ATRotisSemiSans" w:cs="ATRotisSemiSans"/>
        </w:rPr>
        <w:t>diferencias entre distintos tipos de capitalismo: capitalismo liberal/neoliberal. Similitudes y diferencias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E71F7F">
        <w:rPr>
          <w:rFonts w:ascii="ATRotisSemiSans" w:eastAsiaTheme="minorHAnsi" w:hAnsi="ATRotisSemiSans" w:cs="ATRotisSemiSans"/>
        </w:rPr>
        <w:t xml:space="preserve">entre </w:t>
      </w:r>
      <w:r w:rsidR="00E71F7F" w:rsidRPr="00E71F7F">
        <w:rPr>
          <w:rFonts w:ascii="ATRotisSemiSans" w:eastAsiaTheme="minorHAnsi" w:hAnsi="ATRotisSemiSans" w:cs="ATRotisSemiSans"/>
        </w:rPr>
        <w:t>distintos tipos</w:t>
      </w:r>
      <w:r w:rsidRPr="00E71F7F">
        <w:rPr>
          <w:rFonts w:ascii="ATRotisSemiSans" w:eastAsiaTheme="minorHAnsi" w:hAnsi="ATRotisSemiSans" w:cs="ATRotisSemiSans"/>
        </w:rPr>
        <w:t xml:space="preserve"> de socialismos: los socialismos “reales”, las experiencias socialistas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E71F7F">
        <w:rPr>
          <w:rFonts w:ascii="ATRotisSemiSans" w:eastAsiaTheme="minorHAnsi" w:hAnsi="ATRotisSemiSans" w:cs="ATRotisSemiSans"/>
        </w:rPr>
        <w:t xml:space="preserve">de América Latina y, el denominado “socialismo del siglo </w:t>
      </w:r>
      <w:r w:rsidR="00E71F7F" w:rsidRPr="00E71F7F">
        <w:rPr>
          <w:rFonts w:ascii="ATRotisSemiSans-SC700" w:eastAsiaTheme="minorHAnsi" w:hAnsi="ATRotisSemiSans-SC700" w:cs="ATRotisSemiSans-SC700"/>
        </w:rPr>
        <w:t>XXI</w:t>
      </w:r>
      <w:r w:rsidRPr="00E71F7F">
        <w:rPr>
          <w:rFonts w:ascii="ATRotisSemiSans" w:eastAsiaTheme="minorHAnsi" w:hAnsi="ATRotisSemiSans" w:cs="ATRotisSemiSans"/>
        </w:rPr>
        <w:t>”. Rol del Estado e intervención en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E71F7F">
        <w:rPr>
          <w:rFonts w:ascii="ATRotisSemiSans" w:eastAsiaTheme="minorHAnsi" w:hAnsi="ATRotisSemiSans" w:cs="ATRotisSemiSans"/>
        </w:rPr>
        <w:t>la economía. El fin del mundo bipolar y la multipolaridad.</w:t>
      </w:r>
    </w:p>
    <w:p w:rsidR="00E71F7F" w:rsidRPr="00E71F7F" w:rsidRDefault="00E71F7F" w:rsidP="00AE32E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TRotisSemiSans" w:eastAsiaTheme="minorHAnsi" w:hAnsi="ATRotisSemiSans" w:cs="ATRotisSemiSans"/>
        </w:rPr>
      </w:pPr>
      <w:r w:rsidRPr="00E71F7F">
        <w:rPr>
          <w:rFonts w:ascii="ATRotisSemiSans" w:eastAsiaTheme="minorHAnsi" w:hAnsi="ATRotisSemiSans" w:cs="ATRotisSemiSans"/>
        </w:rPr>
        <w:t xml:space="preserve">El </w:t>
      </w:r>
      <w:r w:rsidRPr="00AE32E1">
        <w:rPr>
          <w:rFonts w:ascii="ATRotisSemiSans" w:eastAsiaTheme="minorHAnsi" w:hAnsi="ATRotisSemiSans" w:cs="ATRotisSemiSans"/>
          <w:b/>
        </w:rPr>
        <w:t>comercio internacional como factor de desigualdad entre los países</w:t>
      </w:r>
      <w:r w:rsidRPr="00E71F7F">
        <w:rPr>
          <w:rFonts w:ascii="ATRotisSemiSans" w:eastAsiaTheme="minorHAnsi" w:hAnsi="ATRotisSemiSans" w:cs="ATRotisSemiSans"/>
        </w:rPr>
        <w:t>. Centros y periferias en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E71F7F">
        <w:rPr>
          <w:rFonts w:ascii="ATRotisSemiSans" w:eastAsiaTheme="minorHAnsi" w:hAnsi="ATRotisSemiSans" w:cs="ATRotisSemiSans"/>
        </w:rPr>
        <w:t>el actual sistema mundial. La incidencia de la Organización Mundial del Comercio en la conformación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E71F7F">
        <w:rPr>
          <w:rFonts w:ascii="ATRotisSemiSans" w:eastAsiaTheme="minorHAnsi" w:hAnsi="ATRotisSemiSans" w:cs="ATRotisSemiSans"/>
        </w:rPr>
        <w:t xml:space="preserve">de las desigualdades y el </w:t>
      </w:r>
      <w:r w:rsidRPr="00AE32E1">
        <w:rPr>
          <w:rFonts w:ascii="ATRotisSemiSans" w:eastAsiaTheme="minorHAnsi" w:hAnsi="ATRotisSemiSans" w:cs="ATRotisSemiSans"/>
          <w:b/>
        </w:rPr>
        <w:t>deterioro de los términos de intercambio</w:t>
      </w:r>
      <w:r w:rsidRPr="00E71F7F">
        <w:rPr>
          <w:rFonts w:ascii="ATRotisSemiSans" w:eastAsiaTheme="minorHAnsi" w:hAnsi="ATRotisSemiSans" w:cs="ATRotisSemiSans"/>
        </w:rPr>
        <w:t>. Los salarios de los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E71F7F">
        <w:rPr>
          <w:rFonts w:ascii="ATRotisSemiSans" w:eastAsiaTheme="minorHAnsi" w:hAnsi="ATRotisSemiSans" w:cs="ATRotisSemiSans"/>
        </w:rPr>
        <w:t>países del centro y de los países periféricos.</w:t>
      </w:r>
    </w:p>
    <w:p w:rsidR="00E71F7F" w:rsidRPr="00E71F7F" w:rsidRDefault="00E71F7F" w:rsidP="00AE32E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TRotisSemiSans" w:eastAsiaTheme="minorHAnsi" w:hAnsi="ATRotisSemiSans" w:cs="ATRotisSemiSans"/>
        </w:rPr>
      </w:pPr>
      <w:r w:rsidRPr="00E71F7F">
        <w:rPr>
          <w:rFonts w:ascii="ATRotisSemiSans" w:eastAsiaTheme="minorHAnsi" w:hAnsi="ATRotisSemiSans" w:cs="ATRotisSemiSans"/>
        </w:rPr>
        <w:t>Las teorías latinoamericanas sobre el desarrollo y la dependencia hacia 1970. Los principales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E71F7F">
        <w:rPr>
          <w:rFonts w:ascii="ATRotisSemiSans" w:eastAsiaTheme="minorHAnsi" w:hAnsi="ATRotisSemiSans" w:cs="ATRotisSemiSans"/>
        </w:rPr>
        <w:t xml:space="preserve">aportes latinoamericanos a la comprensión de la pobreza urbana y rural de la región. </w:t>
      </w:r>
      <w:r w:rsidRPr="00AE32E1">
        <w:rPr>
          <w:rFonts w:ascii="ATRotisSemiSans" w:eastAsiaTheme="minorHAnsi" w:hAnsi="ATRotisSemiSans" w:cs="ATRotisSemiSans"/>
          <w:b/>
        </w:rPr>
        <w:t>Las teorías sobre la marginalidad y la exclusión social.</w:t>
      </w:r>
    </w:p>
    <w:p w:rsidR="00E5445A" w:rsidRPr="00F26148" w:rsidRDefault="00E71F7F" w:rsidP="00AE32E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TRotisSemiSans" w:eastAsiaTheme="minorHAnsi" w:hAnsi="ATRotisSemiSans" w:cs="ATRotisSemiSans"/>
        </w:rPr>
      </w:pPr>
      <w:r w:rsidRPr="00AE32E1">
        <w:rPr>
          <w:rFonts w:ascii="ATRotisSemiSans" w:eastAsiaTheme="minorHAnsi" w:hAnsi="ATRotisSemiSans" w:cs="ATRotisSemiSans"/>
          <w:b/>
        </w:rPr>
        <w:t xml:space="preserve">La deuda externa latinoamericana y el caso de la Argentina: la </w:t>
      </w:r>
      <w:r w:rsidRPr="00AE32E1">
        <w:rPr>
          <w:rFonts w:ascii="ATRotisSemiSans-Italic" w:eastAsiaTheme="minorHAnsi" w:hAnsi="ATRotisSemiSans-Italic" w:cs="ATRotisSemiSans-Italic"/>
          <w:b/>
          <w:i/>
          <w:iCs/>
        </w:rPr>
        <w:t xml:space="preserve">década </w:t>
      </w:r>
      <w:proofErr w:type="gramStart"/>
      <w:r w:rsidRPr="00AE32E1">
        <w:rPr>
          <w:rFonts w:ascii="ATRotisSemiSans-Italic" w:eastAsiaTheme="minorHAnsi" w:hAnsi="ATRotisSemiSans-Italic" w:cs="ATRotisSemiSans-Italic"/>
          <w:b/>
          <w:i/>
          <w:iCs/>
        </w:rPr>
        <w:t>perdida</w:t>
      </w:r>
      <w:proofErr w:type="gramEnd"/>
      <w:r w:rsidRPr="00AE32E1">
        <w:rPr>
          <w:rFonts w:ascii="ATRotisSemiSans-Italic" w:eastAsiaTheme="minorHAnsi" w:hAnsi="ATRotisSemiSans-Italic" w:cs="ATRotisSemiSans-Italic"/>
          <w:b/>
          <w:i/>
          <w:iCs/>
        </w:rPr>
        <w:t xml:space="preserve"> </w:t>
      </w:r>
      <w:r w:rsidRPr="00AE32E1">
        <w:rPr>
          <w:rFonts w:ascii="ATRotisSemiSans" w:eastAsiaTheme="minorHAnsi" w:hAnsi="ATRotisSemiSans" w:cs="ATRotisSemiSans"/>
          <w:b/>
        </w:rPr>
        <w:t>de 1980.</w:t>
      </w:r>
      <w:r w:rsidRPr="00E71F7F">
        <w:rPr>
          <w:rFonts w:ascii="ATRotisSemiSans" w:eastAsiaTheme="minorHAnsi" w:hAnsi="ATRotisSemiSans" w:cs="ATRotisSemiSans"/>
        </w:rPr>
        <w:t xml:space="preserve"> Las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E71F7F">
        <w:rPr>
          <w:rFonts w:ascii="ATRotisSemiSans" w:eastAsiaTheme="minorHAnsi" w:hAnsi="ATRotisSemiSans" w:cs="ATRotisSemiSans"/>
        </w:rPr>
        <w:t>relaciones entre los modelos sociales de acumulación y las dictaduras cívico-militares en la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E71F7F">
        <w:rPr>
          <w:rFonts w:ascii="ATRotisSemiSans" w:eastAsiaTheme="minorHAnsi" w:hAnsi="ATRotisSemiSans" w:cs="ATRotisSemiSans"/>
        </w:rPr>
        <w:t xml:space="preserve">región. </w:t>
      </w:r>
      <w:r w:rsidRPr="00AE32E1">
        <w:rPr>
          <w:rFonts w:ascii="ATRotisSemiSans" w:eastAsiaTheme="minorHAnsi" w:hAnsi="ATRotisSemiSans" w:cs="ATRotisSemiSans"/>
          <w:b/>
        </w:rPr>
        <w:t>Desindustrialización y apertura económica.</w:t>
      </w:r>
      <w:r w:rsidR="000D3825">
        <w:rPr>
          <w:rFonts w:ascii="ATRotisSemiSans" w:eastAsiaTheme="minorHAnsi" w:hAnsi="ATRotisSemiSans" w:cs="ATRotisSemiSans"/>
          <w:b/>
        </w:rPr>
        <w:t xml:space="preserve"> </w:t>
      </w:r>
      <w:r>
        <w:rPr>
          <w:rFonts w:ascii="ATRotisSemiSans" w:eastAsiaTheme="minorHAnsi" w:hAnsi="ATRotisSemiSans" w:cs="ATRotisSemiSans"/>
        </w:rPr>
        <w:t xml:space="preserve">La economía y las finanzas </w:t>
      </w:r>
      <w:r w:rsidRPr="00E71F7F">
        <w:rPr>
          <w:rFonts w:ascii="ATRotisSemiSans" w:eastAsiaTheme="minorHAnsi" w:hAnsi="ATRotisSemiSans" w:cs="ATRotisSemiSans"/>
        </w:rPr>
        <w:t xml:space="preserve">y </w:t>
      </w:r>
      <w:r>
        <w:rPr>
          <w:rFonts w:ascii="ATRotisSemiSans" w:eastAsiaTheme="minorHAnsi" w:hAnsi="ATRotisSemiSans" w:cs="ATRotisSemiSans"/>
        </w:rPr>
        <w:t xml:space="preserve">la </w:t>
      </w:r>
      <w:r w:rsidRPr="00E71F7F">
        <w:rPr>
          <w:rFonts w:ascii="ATRotisSemiSans" w:eastAsiaTheme="minorHAnsi" w:hAnsi="ATRotisSemiSans" w:cs="ATRotisSemiSans"/>
        </w:rPr>
        <w:t>desarticulación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E71F7F">
        <w:rPr>
          <w:rFonts w:ascii="ATRotisSemiSans" w:eastAsiaTheme="minorHAnsi" w:hAnsi="ATRotisSemiSans" w:cs="ATRotisSemiSans"/>
        </w:rPr>
        <w:t xml:space="preserve">del aparato productivo. </w:t>
      </w:r>
      <w:r w:rsidRPr="00AE32E1">
        <w:rPr>
          <w:rFonts w:ascii="ATRotisSemiSans" w:eastAsiaTheme="minorHAnsi" w:hAnsi="ATRotisSemiSans" w:cs="ATRotisSemiSans"/>
          <w:b/>
        </w:rPr>
        <w:t>La ley de Entidades Financieras de 1977.El nuevo poder económico de la Argentina</w:t>
      </w:r>
      <w:r w:rsidR="000D3825">
        <w:rPr>
          <w:rFonts w:ascii="ATRotisSemiSans" w:eastAsiaTheme="minorHAnsi" w:hAnsi="ATRotisSemiSans" w:cs="ATRotisSemiSans"/>
          <w:b/>
        </w:rPr>
        <w:t xml:space="preserve"> </w:t>
      </w:r>
      <w:r w:rsidRPr="00AE32E1">
        <w:rPr>
          <w:rFonts w:ascii="ATRotisSemiSans" w:eastAsiaTheme="minorHAnsi" w:hAnsi="ATRotisSemiSans" w:cs="ATRotisSemiSans"/>
          <w:b/>
        </w:rPr>
        <w:t>desde el fin de la dictadura militar.</w:t>
      </w:r>
      <w:r w:rsidR="000D3825">
        <w:rPr>
          <w:rFonts w:ascii="ATRotisSemiSans" w:eastAsiaTheme="minorHAnsi" w:hAnsi="ATRotisSemiSans" w:cs="ATRotisSemiSans"/>
          <w:b/>
        </w:rPr>
        <w:t xml:space="preserve"> </w:t>
      </w:r>
      <w:r w:rsidRPr="00AE32E1">
        <w:rPr>
          <w:rFonts w:ascii="ATRotisSemiSans" w:eastAsiaTheme="minorHAnsi" w:hAnsi="ATRotisSemiSans" w:cs="ATRotisSemiSans"/>
          <w:b/>
        </w:rPr>
        <w:t>Concentración y centralización del capital.</w:t>
      </w:r>
    </w:p>
    <w:p w:rsidR="00F26148" w:rsidRPr="00F26148" w:rsidRDefault="00F26148" w:rsidP="00F26148">
      <w:pPr>
        <w:autoSpaceDE w:val="0"/>
        <w:autoSpaceDN w:val="0"/>
        <w:adjustRightInd w:val="0"/>
        <w:spacing w:after="0" w:line="240" w:lineRule="auto"/>
        <w:jc w:val="center"/>
        <w:rPr>
          <w:rFonts w:ascii="ATRotisSemiSans" w:eastAsiaTheme="minorHAnsi" w:hAnsi="ATRotisSemiSans" w:cs="ATRotisSemiSans"/>
          <w:b/>
          <w:i/>
          <w:sz w:val="20"/>
          <w:szCs w:val="20"/>
        </w:rPr>
      </w:pPr>
    </w:p>
    <w:p w:rsidR="00F26148" w:rsidRPr="00F26148" w:rsidRDefault="00F26148" w:rsidP="00F26148">
      <w:pPr>
        <w:autoSpaceDE w:val="0"/>
        <w:autoSpaceDN w:val="0"/>
        <w:adjustRightInd w:val="0"/>
        <w:spacing w:after="0" w:line="240" w:lineRule="auto"/>
        <w:jc w:val="center"/>
        <w:rPr>
          <w:rFonts w:ascii="ATRotisSemiSans" w:eastAsiaTheme="minorHAnsi" w:hAnsi="ATRotisSemiSans" w:cs="ATRotisSemiSans"/>
          <w:b/>
          <w:i/>
          <w:sz w:val="20"/>
          <w:szCs w:val="20"/>
        </w:rPr>
      </w:pPr>
      <w:r w:rsidRPr="00F26148">
        <w:rPr>
          <w:rFonts w:ascii="ATRotisSemiSans" w:eastAsiaTheme="minorHAnsi" w:hAnsi="ATRotisSemiSans" w:cs="ATRotisSemiSans"/>
          <w:b/>
          <w:i/>
          <w:sz w:val="20"/>
          <w:szCs w:val="20"/>
          <w:u w:val="single"/>
        </w:rPr>
        <w:t>Proyecto:</w:t>
      </w:r>
      <w:r w:rsidRPr="00F26148">
        <w:rPr>
          <w:rFonts w:ascii="ATRotisSemiSans" w:eastAsiaTheme="minorHAnsi" w:hAnsi="ATRotisSemiSans" w:cs="ATRotisSemiSans"/>
          <w:b/>
          <w:i/>
          <w:sz w:val="20"/>
          <w:szCs w:val="20"/>
        </w:rPr>
        <w:t xml:space="preserve"> Visita al Museo de la Deuda Externa en la Facultad de Ciencias Económicas de la UBA</w:t>
      </w:r>
    </w:p>
    <w:p w:rsidR="00E5445A" w:rsidRPr="00986ECF" w:rsidRDefault="00E5445A" w:rsidP="00860BFD">
      <w:pPr>
        <w:spacing w:after="0"/>
        <w:jc w:val="both"/>
      </w:pPr>
    </w:p>
    <w:p w:rsidR="008704F9" w:rsidRPr="00BD619A" w:rsidRDefault="00860BFD" w:rsidP="00860BFD">
      <w:pPr>
        <w:spacing w:after="0"/>
        <w:jc w:val="both"/>
        <w:rPr>
          <w:b/>
        </w:rPr>
      </w:pPr>
      <w:r>
        <w:rPr>
          <w:b/>
        </w:rPr>
        <w:t xml:space="preserve">UNIDAD 4: </w:t>
      </w:r>
      <w:r w:rsidR="008704F9" w:rsidRPr="008704F9">
        <w:rPr>
          <w:b/>
        </w:rPr>
        <w:t>Economía Política de la Argentina contemporánea</w:t>
      </w:r>
      <w:r w:rsidR="008E02E9">
        <w:rPr>
          <w:b/>
        </w:rPr>
        <w:t>.</w:t>
      </w:r>
    </w:p>
    <w:p w:rsidR="00BD619A" w:rsidRPr="00BD619A" w:rsidRDefault="00BD619A" w:rsidP="000779E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TRotisSemiSans" w:eastAsiaTheme="minorHAnsi" w:hAnsi="ATRotisSemiSans" w:cs="ATRotisSemiSans"/>
        </w:rPr>
      </w:pPr>
      <w:r w:rsidRPr="001F1CD0">
        <w:rPr>
          <w:rFonts w:ascii="ATRotisSemiSans" w:eastAsiaTheme="minorHAnsi" w:hAnsi="ATRotisSemiSans" w:cs="ATRotisSemiSans"/>
          <w:b/>
        </w:rPr>
        <w:t>La globalización neoliberal y la transformación ideológica durante los años 90.</w:t>
      </w:r>
      <w:r w:rsidRPr="00BD619A">
        <w:rPr>
          <w:rFonts w:ascii="ATRotisSemiSans" w:eastAsiaTheme="minorHAnsi" w:hAnsi="ATRotisSemiSans" w:cs="ATRotisSemiSans"/>
        </w:rPr>
        <w:t xml:space="preserve"> El Consenso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BD619A">
        <w:rPr>
          <w:rFonts w:ascii="ATRotisSemiSans" w:eastAsiaTheme="minorHAnsi" w:hAnsi="ATRotisSemiSans" w:cs="ATRotisSemiSans"/>
        </w:rPr>
        <w:t xml:space="preserve">de Washington y las políticas de los países endeudados. </w:t>
      </w:r>
      <w:r w:rsidRPr="001F1CD0">
        <w:rPr>
          <w:rFonts w:ascii="ATRotisSemiSans" w:eastAsiaTheme="minorHAnsi" w:hAnsi="ATRotisSemiSans" w:cs="ATRotisSemiSans"/>
          <w:b/>
        </w:rPr>
        <w:t>Relaciones entre el sector público y privado</w:t>
      </w:r>
      <w:r w:rsidR="001F1CD0">
        <w:rPr>
          <w:rFonts w:ascii="ATRotisSemiSans" w:eastAsiaTheme="minorHAnsi" w:hAnsi="ATRotisSemiSans" w:cs="ATRotisSemiSans"/>
          <w:b/>
        </w:rPr>
        <w:t>.</w:t>
      </w:r>
      <w:r w:rsidR="000D3825">
        <w:rPr>
          <w:rFonts w:ascii="ATRotisSemiSans" w:eastAsiaTheme="minorHAnsi" w:hAnsi="ATRotisSemiSans" w:cs="ATRotisSemiSans"/>
          <w:b/>
        </w:rPr>
        <w:t xml:space="preserve"> </w:t>
      </w:r>
      <w:r w:rsidRPr="001F1CD0">
        <w:rPr>
          <w:rFonts w:ascii="ATRotisSemiSans" w:eastAsiaTheme="minorHAnsi" w:hAnsi="ATRotisSemiSans" w:cs="ATRotisSemiSans"/>
          <w:b/>
        </w:rPr>
        <w:t xml:space="preserve">Ajuste económico, inflación </w:t>
      </w:r>
      <w:proofErr w:type="spellStart"/>
      <w:r w:rsidRPr="001F1CD0">
        <w:rPr>
          <w:rFonts w:ascii="ATRotisSemiSans" w:eastAsiaTheme="minorHAnsi" w:hAnsi="ATRotisSemiSans" w:cs="ATRotisSemiSans"/>
          <w:b/>
        </w:rPr>
        <w:t>yPlan</w:t>
      </w:r>
      <w:proofErr w:type="spellEnd"/>
      <w:r w:rsidRPr="001F1CD0">
        <w:rPr>
          <w:rFonts w:ascii="ATRotisSemiSans" w:eastAsiaTheme="minorHAnsi" w:hAnsi="ATRotisSemiSans" w:cs="ATRotisSemiSans"/>
          <w:b/>
        </w:rPr>
        <w:t xml:space="preserve"> de Convertibilidad</w:t>
      </w:r>
      <w:r w:rsidRPr="00BD619A">
        <w:rPr>
          <w:rFonts w:ascii="ATRotisSemiSans" w:eastAsiaTheme="minorHAnsi" w:hAnsi="ATRotisSemiSans" w:cs="ATRotisSemiSans"/>
        </w:rPr>
        <w:t>. Transnacionalización de la economía: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BD619A">
        <w:rPr>
          <w:rFonts w:ascii="ATRotisSemiSans" w:eastAsiaTheme="minorHAnsi" w:hAnsi="ATRotisSemiSans" w:cs="ATRotisSemiSans"/>
        </w:rPr>
        <w:t>principales sectores afectados.</w:t>
      </w:r>
    </w:p>
    <w:p w:rsidR="00BD619A" w:rsidRPr="00BD619A" w:rsidRDefault="00BD619A" w:rsidP="000779E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TRotisSemiSans" w:eastAsiaTheme="minorHAnsi" w:hAnsi="ATRotisSemiSans" w:cs="ATRotisSemiSans"/>
        </w:rPr>
      </w:pPr>
      <w:r w:rsidRPr="001F1CD0">
        <w:rPr>
          <w:rFonts w:ascii="ATRotisSemiSans" w:eastAsiaTheme="minorHAnsi" w:hAnsi="ATRotisSemiSans" w:cs="ATRotisSemiSans"/>
          <w:b/>
        </w:rPr>
        <w:t>Crisis social</w:t>
      </w:r>
      <w:r w:rsidRPr="00BD619A">
        <w:rPr>
          <w:rFonts w:ascii="ATRotisSemiSans" w:eastAsiaTheme="minorHAnsi" w:hAnsi="ATRotisSemiSans" w:cs="ATRotisSemiSans"/>
        </w:rPr>
        <w:t xml:space="preserve"> y </w:t>
      </w:r>
      <w:r w:rsidRPr="001F1CD0">
        <w:rPr>
          <w:rFonts w:ascii="ATRotisSemiSans" w:eastAsiaTheme="minorHAnsi" w:hAnsi="ATRotisSemiSans" w:cs="ATRotisSemiSans"/>
          <w:b/>
        </w:rPr>
        <w:t>deterioro del empleo</w:t>
      </w:r>
      <w:r w:rsidRPr="00BD619A">
        <w:rPr>
          <w:rFonts w:ascii="ATRotisSemiSans" w:eastAsiaTheme="minorHAnsi" w:hAnsi="ATRotisSemiSans" w:cs="ATRotisSemiSans"/>
        </w:rPr>
        <w:t>. Caída del salario real y distribución del ingreso. El fin de las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BD619A">
        <w:rPr>
          <w:rFonts w:ascii="ATRotisSemiSans" w:eastAsiaTheme="minorHAnsi" w:hAnsi="ATRotisSemiSans" w:cs="ATRotisSemiSans"/>
        </w:rPr>
        <w:t xml:space="preserve">protecciones sociales y </w:t>
      </w:r>
      <w:r w:rsidRPr="001F1CD0">
        <w:rPr>
          <w:rFonts w:ascii="ATRotisSemiSans" w:eastAsiaTheme="minorHAnsi" w:hAnsi="ATRotisSemiSans" w:cs="ATRotisSemiSans"/>
          <w:b/>
        </w:rPr>
        <w:t xml:space="preserve">crisis global del Estado de </w:t>
      </w:r>
      <w:r w:rsidR="001F1CD0">
        <w:rPr>
          <w:rFonts w:ascii="ATRotisSemiSans" w:eastAsiaTheme="minorHAnsi" w:hAnsi="ATRotisSemiSans" w:cs="ATRotisSemiSans"/>
          <w:b/>
        </w:rPr>
        <w:t>B</w:t>
      </w:r>
      <w:r w:rsidRPr="001F1CD0">
        <w:rPr>
          <w:rFonts w:ascii="ATRotisSemiSans" w:eastAsiaTheme="minorHAnsi" w:hAnsi="ATRotisSemiSans" w:cs="ATRotisSemiSans"/>
          <w:b/>
        </w:rPr>
        <w:t>ienestar</w:t>
      </w:r>
      <w:r w:rsidRPr="00BD619A">
        <w:rPr>
          <w:rFonts w:ascii="ATRotisSemiSans" w:eastAsiaTheme="minorHAnsi" w:hAnsi="ATRotisSemiSans" w:cs="ATRotisSemiSans"/>
        </w:rPr>
        <w:t>. Las concepciones neoliberales sobre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BD619A">
        <w:rPr>
          <w:rFonts w:ascii="ATRotisSemiSans" w:eastAsiaTheme="minorHAnsi" w:hAnsi="ATRotisSemiSans" w:cs="ATRotisSemiSans"/>
        </w:rPr>
        <w:t>el Estado, la ciencia, la cultura y la educación en el actual contexto sociohistórico. Política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BD619A">
        <w:rPr>
          <w:rFonts w:ascii="ATRotisSemiSans" w:eastAsiaTheme="minorHAnsi" w:hAnsi="ATRotisSemiSans" w:cs="ATRotisSemiSans"/>
        </w:rPr>
        <w:t>fiscal, monetaria, financiera y cambiaria del Estado neoliberal en la Argentina.</w:t>
      </w:r>
    </w:p>
    <w:p w:rsidR="00860BFD" w:rsidRPr="00DC002B" w:rsidRDefault="00BD619A" w:rsidP="000779E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TRotisSemiSans" w:eastAsiaTheme="minorHAnsi" w:hAnsi="ATRotisSemiSans" w:cs="ATRotisSemiSans"/>
          <w:b/>
        </w:rPr>
      </w:pPr>
      <w:r w:rsidRPr="004079E7">
        <w:rPr>
          <w:rFonts w:ascii="ATRotisSemiSans" w:eastAsiaTheme="minorHAnsi" w:hAnsi="ATRotisSemiSans" w:cs="ATRotisSemiSans"/>
          <w:b/>
        </w:rPr>
        <w:t>La redefinición del rol del Estado con posterioridad a la crisis del 2001</w:t>
      </w:r>
      <w:r w:rsidRPr="00BD619A">
        <w:rPr>
          <w:rFonts w:ascii="ATRotisSemiSans" w:eastAsiaTheme="minorHAnsi" w:hAnsi="ATRotisSemiSans" w:cs="ATRotisSemiSans"/>
        </w:rPr>
        <w:t>. Comportamiento de las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BD619A">
        <w:rPr>
          <w:rFonts w:ascii="ATRotisSemiSans" w:eastAsiaTheme="minorHAnsi" w:hAnsi="ATRotisSemiSans" w:cs="ATRotisSemiSans"/>
        </w:rPr>
        <w:t xml:space="preserve">principales variables </w:t>
      </w:r>
      <w:r w:rsidR="000779EB" w:rsidRPr="00BD619A">
        <w:rPr>
          <w:rFonts w:ascii="ATRotisSemiSans" w:eastAsiaTheme="minorHAnsi" w:hAnsi="ATRotisSemiSans" w:cs="ATRotisSemiSans"/>
        </w:rPr>
        <w:t>socioeconómicas</w:t>
      </w:r>
      <w:r w:rsidRPr="00BD619A">
        <w:rPr>
          <w:rFonts w:ascii="ATRotisSemiSans" w:eastAsiaTheme="minorHAnsi" w:hAnsi="ATRotisSemiSans" w:cs="ATRotisSemiSans"/>
        </w:rPr>
        <w:t xml:space="preserve">. Privatizaciones y </w:t>
      </w:r>
      <w:proofErr w:type="spellStart"/>
      <w:r w:rsidR="000779EB" w:rsidRPr="00BD619A">
        <w:rPr>
          <w:rFonts w:ascii="ATRotisSemiSans" w:eastAsiaTheme="minorHAnsi" w:hAnsi="ATRotisSemiSans" w:cs="ATRotisSemiSans"/>
        </w:rPr>
        <w:t>reestatizaciones</w:t>
      </w:r>
      <w:proofErr w:type="spellEnd"/>
      <w:r w:rsidRPr="00BD619A">
        <w:rPr>
          <w:rFonts w:ascii="ATRotisSemiSans" w:eastAsiaTheme="minorHAnsi" w:hAnsi="ATRotisSemiSans" w:cs="ATRotisSemiSans"/>
        </w:rPr>
        <w:t>: su impacto en el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BD619A">
        <w:rPr>
          <w:rFonts w:ascii="ATRotisSemiSans" w:eastAsiaTheme="minorHAnsi" w:hAnsi="ATRotisSemiSans" w:cs="ATRotisSemiSans"/>
        </w:rPr>
        <w:t xml:space="preserve">sector privado y público. </w:t>
      </w:r>
    </w:p>
    <w:p w:rsidR="00BD619A" w:rsidRDefault="00061B77" w:rsidP="000779E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TRotisSemiSans" w:eastAsiaTheme="minorHAnsi" w:hAnsi="ATRotisSemiSans" w:cs="ATRotisSemiSans"/>
        </w:rPr>
      </w:pPr>
      <w:r>
        <w:rPr>
          <w:rFonts w:ascii="ATRotisSemiSans" w:eastAsiaTheme="minorHAnsi" w:hAnsi="ATRotisSemiSans" w:cs="ATRotisSemiSans"/>
        </w:rPr>
        <w:t xml:space="preserve">La salida a la crisis de 2001. </w:t>
      </w:r>
      <w:r w:rsidR="008E02E9">
        <w:rPr>
          <w:rFonts w:ascii="ATRotisSemiSans" w:eastAsiaTheme="minorHAnsi" w:hAnsi="ATRotisSemiSans" w:cs="ATRotisSemiSans"/>
        </w:rPr>
        <w:t>Transformaciones y continuidades en la Argentina: 2003-2018.</w:t>
      </w:r>
      <w:r w:rsidR="00DC002B" w:rsidRPr="00DC002B">
        <w:rPr>
          <w:rFonts w:ascii="ATRotisSemiSans" w:eastAsiaTheme="minorHAnsi" w:hAnsi="ATRotisSemiSans" w:cs="ATRotisSemiSans"/>
          <w:b/>
        </w:rPr>
        <w:t>La pobreza actual en el contexto argentino y latinoamericano.</w:t>
      </w:r>
    </w:p>
    <w:p w:rsidR="008E02E9" w:rsidRPr="00BD619A" w:rsidRDefault="008E02E9" w:rsidP="000779E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TRotisSemiSans" w:eastAsiaTheme="minorHAnsi" w:hAnsi="ATRotisSemiSans" w:cs="ATRotisSemiSans"/>
        </w:rPr>
      </w:pPr>
      <w:r>
        <w:rPr>
          <w:rFonts w:ascii="ATRotisSemiSans" w:eastAsiaTheme="minorHAnsi" w:hAnsi="ATRotisSemiSans" w:cs="ATRotisSemiSans"/>
        </w:rPr>
        <w:t xml:space="preserve">La actualidad, ¿cómo podemos entender desde la economía política </w:t>
      </w:r>
      <w:r w:rsidR="006B6CF9">
        <w:rPr>
          <w:rFonts w:ascii="ATRotisSemiSans" w:eastAsiaTheme="minorHAnsi" w:hAnsi="ATRotisSemiSans" w:cs="ATRotisSemiSans"/>
        </w:rPr>
        <w:t>la Argentina</w:t>
      </w:r>
      <w:r>
        <w:rPr>
          <w:rFonts w:ascii="ATRotisSemiSans" w:eastAsiaTheme="minorHAnsi" w:hAnsi="ATRotisSemiSans" w:cs="ATRotisSemiSans"/>
        </w:rPr>
        <w:t xml:space="preserve"> del 2019?</w:t>
      </w:r>
    </w:p>
    <w:p w:rsidR="00860BFD" w:rsidRDefault="00860BFD" w:rsidP="00860BFD">
      <w:pPr>
        <w:spacing w:after="0"/>
        <w:jc w:val="both"/>
        <w:rPr>
          <w:b/>
        </w:rPr>
      </w:pPr>
    </w:p>
    <w:p w:rsidR="00860BFD" w:rsidRDefault="00860BFD" w:rsidP="00860BFD">
      <w:pPr>
        <w:spacing w:after="0"/>
        <w:jc w:val="both"/>
        <w:rPr>
          <w:rFonts w:cs="Calibri"/>
        </w:rPr>
      </w:pPr>
    </w:p>
    <w:p w:rsidR="00546BD4" w:rsidRDefault="00546BD4" w:rsidP="00860BFD">
      <w:pPr>
        <w:spacing w:after="0"/>
        <w:jc w:val="both"/>
        <w:rPr>
          <w:rFonts w:cs="Calibri"/>
        </w:rPr>
      </w:pPr>
    </w:p>
    <w:p w:rsidR="00546BD4" w:rsidRDefault="00546BD4" w:rsidP="00860BFD">
      <w:pPr>
        <w:spacing w:after="0"/>
        <w:jc w:val="both"/>
        <w:rPr>
          <w:rFonts w:cs="Calibri"/>
        </w:rPr>
      </w:pPr>
    </w:p>
    <w:p w:rsidR="00546BD4" w:rsidRDefault="00546BD4" w:rsidP="00860BFD">
      <w:pPr>
        <w:spacing w:after="0"/>
        <w:jc w:val="both"/>
        <w:rPr>
          <w:rFonts w:cs="Calibri"/>
        </w:rPr>
      </w:pPr>
    </w:p>
    <w:p w:rsidR="00546BD4" w:rsidRDefault="00546BD4" w:rsidP="00860BFD">
      <w:pPr>
        <w:spacing w:after="0"/>
        <w:jc w:val="both"/>
        <w:rPr>
          <w:rFonts w:cs="Calibri"/>
        </w:rPr>
      </w:pPr>
    </w:p>
    <w:p w:rsidR="00F26148" w:rsidRDefault="00F26148" w:rsidP="00860BFD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bookmarkStart w:id="0" w:name="_GoBack"/>
      <w:bookmarkEnd w:id="0"/>
    </w:p>
    <w:p w:rsidR="00860BFD" w:rsidRPr="00C5349E" w:rsidRDefault="00860BFD" w:rsidP="00860BFD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lastRenderedPageBreak/>
        <w:t>APRENDIZAJES ESPERADOS</w:t>
      </w:r>
    </w:p>
    <w:p w:rsidR="00860BFD" w:rsidRDefault="00860BFD" w:rsidP="00860BFD">
      <w:pPr>
        <w:spacing w:after="0"/>
        <w:jc w:val="both"/>
      </w:pPr>
    </w:p>
    <w:p w:rsidR="00933CD9" w:rsidRDefault="006B6CF9" w:rsidP="006B6CF9">
      <w:pPr>
        <w:pStyle w:val="Prrafodelista"/>
        <w:numPr>
          <w:ilvl w:val="0"/>
          <w:numId w:val="8"/>
        </w:numPr>
        <w:spacing w:after="0"/>
        <w:jc w:val="both"/>
      </w:pPr>
      <w:r>
        <w:t xml:space="preserve">Analizar </w:t>
      </w:r>
      <w:r w:rsidR="009930D5">
        <w:t>los sistemas económicos de manera contextual y en relación con los políticos.</w:t>
      </w:r>
    </w:p>
    <w:p w:rsidR="0042622A" w:rsidRPr="0042622A" w:rsidRDefault="0042622A" w:rsidP="0042622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TRotisSemiSans" w:eastAsiaTheme="minorHAnsi" w:hAnsi="ATRotisSemiSans" w:cs="ATRotisSemiSans"/>
        </w:rPr>
      </w:pPr>
      <w:r w:rsidRPr="0042622A">
        <w:rPr>
          <w:rFonts w:ascii="ATRotisSemiSans" w:eastAsiaTheme="minorHAnsi" w:hAnsi="ATRotisSemiSans" w:cs="ATRotisSemiSans"/>
        </w:rPr>
        <w:t>Analizar diferentes posicionamientos político-ideológicos que encierran las múltiples perspectivas</w:t>
      </w:r>
      <w:r w:rsidR="000D3825">
        <w:rPr>
          <w:rFonts w:ascii="ATRotisSemiSans" w:eastAsiaTheme="minorHAnsi" w:hAnsi="ATRotisSemiSans" w:cs="ATRotisSemiSans"/>
        </w:rPr>
        <w:t xml:space="preserve"> </w:t>
      </w:r>
      <w:r w:rsidRPr="0042622A">
        <w:rPr>
          <w:rFonts w:ascii="ATRotisSemiSans" w:eastAsiaTheme="minorHAnsi" w:hAnsi="ATRotisSemiSans" w:cs="ATRotisSemiSans"/>
        </w:rPr>
        <w:t>teóricas y metodológicas de la economía.</w:t>
      </w:r>
    </w:p>
    <w:p w:rsidR="009930D5" w:rsidRDefault="009930D5" w:rsidP="006B6CF9">
      <w:pPr>
        <w:pStyle w:val="Prrafodelista"/>
        <w:numPr>
          <w:ilvl w:val="0"/>
          <w:numId w:val="8"/>
        </w:numPr>
        <w:spacing w:after="0"/>
        <w:jc w:val="both"/>
      </w:pPr>
      <w:r>
        <w:t>Problematizar los discursos</w:t>
      </w:r>
      <w:r w:rsidR="00643ED4">
        <w:t xml:space="preserve">, medidas y </w:t>
      </w:r>
      <w:r w:rsidR="0048217B">
        <w:t>planes</w:t>
      </w:r>
      <w:r>
        <w:t xml:space="preserve"> económicos </w:t>
      </w:r>
      <w:r w:rsidR="0048217B">
        <w:t>en relación con el contexto y las ideas políticas imperantes en cada momento de la historia y en el presente.</w:t>
      </w:r>
    </w:p>
    <w:p w:rsidR="00991162" w:rsidRDefault="00442F08" w:rsidP="00860BFD">
      <w:pPr>
        <w:pStyle w:val="Prrafodelista"/>
        <w:numPr>
          <w:ilvl w:val="0"/>
          <w:numId w:val="8"/>
        </w:numPr>
        <w:spacing w:after="0"/>
        <w:jc w:val="both"/>
      </w:pPr>
      <w:r>
        <w:t>Identificar las características del capitalismo en sus distintas fases y su relación con los diferentes momentos históricos y económicos de la Argentina.</w:t>
      </w:r>
    </w:p>
    <w:p w:rsidR="00991162" w:rsidRDefault="00991162" w:rsidP="00860BFD">
      <w:pPr>
        <w:spacing w:after="0"/>
        <w:jc w:val="both"/>
      </w:pPr>
    </w:p>
    <w:p w:rsidR="00860BFD" w:rsidRDefault="00860BFD" w:rsidP="00860BFD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:rsidR="00860BFD" w:rsidRDefault="00860BFD" w:rsidP="00860BFD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MODALIDADES DE EVALUACIÓN</w:t>
      </w:r>
    </w:p>
    <w:p w:rsidR="00860BFD" w:rsidRPr="00CB798F" w:rsidRDefault="00860BFD" w:rsidP="00546BD4">
      <w:pPr>
        <w:spacing w:after="0"/>
        <w:ind w:firstLine="709"/>
        <w:jc w:val="both"/>
        <w:rPr>
          <w:rFonts w:cs="Calibri"/>
        </w:rPr>
      </w:pPr>
      <w:r w:rsidRPr="00CB798F">
        <w:rPr>
          <w:rFonts w:cs="Calibri"/>
        </w:rPr>
        <w:t>Se propone un sistema de evaluación clase a clase, que, si bien contemple en fecha anticipadas oportunamente a los alumnos evaluaciones de los temas específicos, se tenga en cuenta el desempeño a lo largo de las clases con igual peso en la nota trimestral correspondiente.</w:t>
      </w:r>
    </w:p>
    <w:p w:rsidR="00860BFD" w:rsidRPr="00CB798F" w:rsidRDefault="00860BFD" w:rsidP="00546BD4">
      <w:pPr>
        <w:spacing w:after="0"/>
        <w:ind w:firstLine="709"/>
        <w:jc w:val="both"/>
        <w:rPr>
          <w:rFonts w:cs="Calibri"/>
        </w:rPr>
      </w:pPr>
      <w:r w:rsidRPr="00CB798F">
        <w:rPr>
          <w:rFonts w:cs="Calibri"/>
        </w:rPr>
        <w:t xml:space="preserve">Se utilizarán evaluaciones de carácter individual, oral, trabajos prácticos grupales e individuales. A estas calificaciones se añade la calificación desempeño que incluye la consideración sobre disposición en la clase, si el alumno cuenta con los materiales en cada encuentro, comportamiento y atención a las normas dentro del aula especificadas en los Acuerdos de Convivencia del Colegio. </w:t>
      </w:r>
    </w:p>
    <w:p w:rsidR="00860BFD" w:rsidRDefault="00860BFD" w:rsidP="00F26148">
      <w:pPr>
        <w:spacing w:after="0"/>
        <w:ind w:firstLine="709"/>
        <w:jc w:val="both"/>
        <w:rPr>
          <w:rFonts w:cs="Calibri"/>
        </w:rPr>
      </w:pPr>
      <w:r w:rsidRPr="00CB798F">
        <w:rPr>
          <w:rFonts w:cs="Calibri"/>
        </w:rPr>
        <w:t>Para la promoción de esta materia es obligatoria la presentación continua cuando el docente lo especifique de la carpeta y materiales de clase, indispensables para el estudio de la asignatura, de forma completa y organizada según se trabajará en ello a lo largo de todas las clases.</w:t>
      </w:r>
    </w:p>
    <w:p w:rsidR="00982002" w:rsidRPr="00CB798F" w:rsidRDefault="00982002" w:rsidP="00982002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>Se propondrá oportunamente la entrega de un trabajo anual de escritura con diferentes instancias de entrega y evaluación.</w:t>
      </w:r>
    </w:p>
    <w:p w:rsidR="00982002" w:rsidRDefault="00982002" w:rsidP="00F26148">
      <w:pPr>
        <w:spacing w:after="0"/>
        <w:ind w:firstLine="709"/>
        <w:jc w:val="both"/>
        <w:rPr>
          <w:rFonts w:cs="Calibri"/>
        </w:rPr>
      </w:pPr>
    </w:p>
    <w:p w:rsidR="00860BFD" w:rsidRDefault="00860BFD" w:rsidP="00860BFD">
      <w:pPr>
        <w:spacing w:after="0"/>
        <w:jc w:val="both"/>
        <w:rPr>
          <w:rFonts w:cs="Calibri"/>
        </w:rPr>
      </w:pPr>
    </w:p>
    <w:p w:rsidR="00860BFD" w:rsidRDefault="00860BFD" w:rsidP="00860BFD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BIBLIOGRAFÍA</w:t>
      </w:r>
    </w:p>
    <w:p w:rsidR="00860BFD" w:rsidRPr="00CB798F" w:rsidRDefault="00860BFD" w:rsidP="00860BFD">
      <w:pPr>
        <w:spacing w:after="0"/>
        <w:ind w:firstLine="709"/>
        <w:rPr>
          <w:rFonts w:cs="Calibri"/>
        </w:rPr>
      </w:pPr>
      <w:r w:rsidRPr="00CB798F">
        <w:rPr>
          <w:rFonts w:cs="Calibri"/>
        </w:rPr>
        <w:t>Los alumnos utilizarán libros de texto escolares de diversos autores y bibliografía específica (que se determinará oportunamente y será entregado por el docente), para el abordaje de las problemáticas que se plantean en los contenidos curriculares y para la resolución de algunas actividades de aprendizaje.</w:t>
      </w:r>
    </w:p>
    <w:p w:rsidR="00860BFD" w:rsidRDefault="00860BFD" w:rsidP="00860BFD"/>
    <w:p w:rsidR="00883C79" w:rsidRPr="00860BFD" w:rsidRDefault="00860BFD" w:rsidP="00860BFD">
      <w:pPr>
        <w:tabs>
          <w:tab w:val="left" w:pos="5860"/>
        </w:tabs>
      </w:pPr>
      <w:r>
        <w:tab/>
      </w:r>
    </w:p>
    <w:sectPr w:rsidR="00883C79" w:rsidRPr="00860BFD" w:rsidSect="00456940">
      <w:headerReference w:type="default" r:id="rId7"/>
      <w:footerReference w:type="default" r:id="rId8"/>
      <w:pgSz w:w="11906" w:h="16838"/>
      <w:pgMar w:top="1985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B2" w:rsidRDefault="00555DB2" w:rsidP="00860BFD">
      <w:pPr>
        <w:spacing w:after="0" w:line="240" w:lineRule="auto"/>
      </w:pPr>
      <w:r>
        <w:separator/>
      </w:r>
    </w:p>
  </w:endnote>
  <w:endnote w:type="continuationSeparator" w:id="0">
    <w:p w:rsidR="00555DB2" w:rsidRDefault="00555DB2" w:rsidP="0086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TRotisSemi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TRotisSemiSans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TRotisSemi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838510"/>
      <w:docPartObj>
        <w:docPartGallery w:val="Page Numbers (Bottom of Page)"/>
        <w:docPartUnique/>
      </w:docPartObj>
    </w:sdtPr>
    <w:sdtContent>
      <w:p w:rsidR="00860BFD" w:rsidRDefault="00302F70">
        <w:pPr>
          <w:pStyle w:val="Piedepgina"/>
          <w:jc w:val="right"/>
        </w:pPr>
        <w:r>
          <w:fldChar w:fldCharType="begin"/>
        </w:r>
        <w:r w:rsidR="00860BFD">
          <w:instrText>PAGE   \* MERGEFORMAT</w:instrText>
        </w:r>
        <w:r>
          <w:fldChar w:fldCharType="separate"/>
        </w:r>
        <w:r w:rsidR="000D3825" w:rsidRPr="000D3825">
          <w:rPr>
            <w:noProof/>
            <w:lang w:val="es-ES"/>
          </w:rPr>
          <w:t>1</w:t>
        </w:r>
        <w:r>
          <w:fldChar w:fldCharType="end"/>
        </w:r>
      </w:p>
    </w:sdtContent>
  </w:sdt>
  <w:p w:rsidR="00860BFD" w:rsidRDefault="00860B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B2" w:rsidRDefault="00555DB2" w:rsidP="00860BFD">
      <w:pPr>
        <w:spacing w:after="0" w:line="240" w:lineRule="auto"/>
      </w:pPr>
      <w:r>
        <w:separator/>
      </w:r>
    </w:p>
  </w:footnote>
  <w:footnote w:type="continuationSeparator" w:id="0">
    <w:p w:rsidR="00555DB2" w:rsidRDefault="00555DB2" w:rsidP="0086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FD" w:rsidRPr="00C60BBD" w:rsidRDefault="00860BFD" w:rsidP="00860BFD">
    <w:pPr>
      <w:tabs>
        <w:tab w:val="left" w:pos="5130"/>
        <w:tab w:val="left" w:pos="5210"/>
      </w:tabs>
      <w:spacing w:after="0"/>
      <w:jc w:val="center"/>
      <w:rPr>
        <w:b/>
        <w:color w:val="595959"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margin">
            <wp:posOffset>-635</wp:posOffset>
          </wp:positionH>
          <wp:positionV relativeFrom="paragraph">
            <wp:posOffset>-29209</wp:posOffset>
          </wp:positionV>
          <wp:extent cx="901700" cy="960112"/>
          <wp:effectExtent l="0" t="0" r="0" b="0"/>
          <wp:wrapNone/>
          <wp:docPr id="2" name="Imagen 2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425" cy="96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0BBD">
      <w:rPr>
        <w:b/>
        <w:color w:val="595959"/>
        <w:u w:val="single"/>
      </w:rPr>
      <w:t>CURSO</w:t>
    </w:r>
    <w:r w:rsidRPr="00C60BBD">
      <w:rPr>
        <w:b/>
        <w:color w:val="595959"/>
      </w:rPr>
      <w:t xml:space="preserve">: </w:t>
    </w:r>
    <w:r w:rsidR="00BE35D6">
      <w:rPr>
        <w:b/>
        <w:color w:val="595959"/>
      </w:rPr>
      <w:t>6</w:t>
    </w:r>
    <w:r w:rsidRPr="00C60BBD">
      <w:rPr>
        <w:b/>
        <w:color w:val="595959"/>
      </w:rPr>
      <w:t xml:space="preserve">° </w:t>
    </w:r>
    <w:r>
      <w:rPr>
        <w:b/>
        <w:color w:val="595959"/>
      </w:rPr>
      <w:t>A</w:t>
    </w:r>
  </w:p>
  <w:p w:rsidR="00860BFD" w:rsidRPr="00C60BBD" w:rsidRDefault="00860BFD" w:rsidP="00860BFD">
    <w:pPr>
      <w:tabs>
        <w:tab w:val="left" w:pos="7760"/>
      </w:tabs>
      <w:spacing w:after="0"/>
      <w:jc w:val="center"/>
      <w:rPr>
        <w:b/>
        <w:color w:val="595959"/>
      </w:rPr>
    </w:pPr>
    <w:r w:rsidRPr="00C60BBD">
      <w:rPr>
        <w:b/>
        <w:color w:val="595959"/>
        <w:u w:val="single"/>
      </w:rPr>
      <w:t>AÑO</w:t>
    </w:r>
    <w:r w:rsidRPr="00C60BBD">
      <w:rPr>
        <w:color w:val="595959"/>
      </w:rPr>
      <w:t xml:space="preserve">: </w:t>
    </w:r>
    <w:r w:rsidRPr="00C60BBD">
      <w:rPr>
        <w:b/>
        <w:color w:val="595959"/>
      </w:rPr>
      <w:t>201</w:t>
    </w:r>
    <w:r w:rsidR="00BE35D6">
      <w:rPr>
        <w:b/>
        <w:color w:val="595959"/>
      </w:rPr>
      <w:t>9</w:t>
    </w:r>
  </w:p>
  <w:p w:rsidR="00860BFD" w:rsidRPr="00C60BBD" w:rsidRDefault="00860BFD" w:rsidP="00860BFD">
    <w:pPr>
      <w:spacing w:after="0"/>
      <w:jc w:val="center"/>
      <w:rPr>
        <w:b/>
        <w:color w:val="595959"/>
      </w:rPr>
    </w:pPr>
    <w:r w:rsidRPr="00C60BBD">
      <w:rPr>
        <w:b/>
        <w:color w:val="595959"/>
        <w:u w:val="single"/>
      </w:rPr>
      <w:t>DOCENTE</w:t>
    </w:r>
    <w:r w:rsidRPr="00C60BBD">
      <w:rPr>
        <w:b/>
        <w:color w:val="595959"/>
      </w:rPr>
      <w:t xml:space="preserve">: </w:t>
    </w:r>
    <w:proofErr w:type="spellStart"/>
    <w:r w:rsidRPr="00C60BBD">
      <w:rPr>
        <w:b/>
        <w:color w:val="595959"/>
      </w:rPr>
      <w:t>Emilce</w:t>
    </w:r>
    <w:proofErr w:type="spellEnd"/>
    <w:r w:rsidRPr="00C60BBD">
      <w:rPr>
        <w:b/>
        <w:color w:val="595959"/>
      </w:rPr>
      <w:t xml:space="preserve"> </w:t>
    </w:r>
    <w:proofErr w:type="spellStart"/>
    <w:r w:rsidRPr="00C60BBD">
      <w:rPr>
        <w:b/>
        <w:color w:val="595959"/>
      </w:rPr>
      <w:t>Pizzo</w:t>
    </w:r>
    <w:proofErr w:type="spellEnd"/>
  </w:p>
  <w:p w:rsidR="00860BFD" w:rsidRDefault="00860BFD" w:rsidP="00860BFD">
    <w:pPr>
      <w:pStyle w:val="Encabezado"/>
      <w:tabs>
        <w:tab w:val="left" w:pos="5160"/>
      </w:tabs>
    </w:pPr>
    <w:r>
      <w:tab/>
    </w:r>
  </w:p>
  <w:p w:rsidR="00860BFD" w:rsidRDefault="00860BF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88D"/>
    <w:multiLevelType w:val="hybridMultilevel"/>
    <w:tmpl w:val="664E3F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A321C"/>
    <w:multiLevelType w:val="hybridMultilevel"/>
    <w:tmpl w:val="3412E9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F52F1"/>
    <w:multiLevelType w:val="hybridMultilevel"/>
    <w:tmpl w:val="D4428C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12462"/>
    <w:multiLevelType w:val="hybridMultilevel"/>
    <w:tmpl w:val="91EED7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F28DE"/>
    <w:multiLevelType w:val="hybridMultilevel"/>
    <w:tmpl w:val="7BE6BF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C3D39"/>
    <w:multiLevelType w:val="hybridMultilevel"/>
    <w:tmpl w:val="3EFCC5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F1655"/>
    <w:multiLevelType w:val="hybridMultilevel"/>
    <w:tmpl w:val="C2CCC54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F0064"/>
    <w:multiLevelType w:val="hybridMultilevel"/>
    <w:tmpl w:val="FB385B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0BFD"/>
    <w:rsid w:val="000066AF"/>
    <w:rsid w:val="00035EE4"/>
    <w:rsid w:val="00060973"/>
    <w:rsid w:val="00061B77"/>
    <w:rsid w:val="000779EB"/>
    <w:rsid w:val="0009547E"/>
    <w:rsid w:val="000D3825"/>
    <w:rsid w:val="001869E4"/>
    <w:rsid w:val="001E12CD"/>
    <w:rsid w:val="001F1CD0"/>
    <w:rsid w:val="00302F70"/>
    <w:rsid w:val="00305BF3"/>
    <w:rsid w:val="004079E7"/>
    <w:rsid w:val="0042622A"/>
    <w:rsid w:val="00442F08"/>
    <w:rsid w:val="004512D7"/>
    <w:rsid w:val="00456940"/>
    <w:rsid w:val="004638D4"/>
    <w:rsid w:val="00463D20"/>
    <w:rsid w:val="00471FCA"/>
    <w:rsid w:val="0048217B"/>
    <w:rsid w:val="004A494B"/>
    <w:rsid w:val="004D7A8E"/>
    <w:rsid w:val="00546BD4"/>
    <w:rsid w:val="00555DB2"/>
    <w:rsid w:val="00562B03"/>
    <w:rsid w:val="00564C18"/>
    <w:rsid w:val="00577D61"/>
    <w:rsid w:val="00643ED4"/>
    <w:rsid w:val="006B6CF9"/>
    <w:rsid w:val="007C4B91"/>
    <w:rsid w:val="007D54D6"/>
    <w:rsid w:val="00860BFD"/>
    <w:rsid w:val="008704F9"/>
    <w:rsid w:val="00883C79"/>
    <w:rsid w:val="008D5BB2"/>
    <w:rsid w:val="008E02E9"/>
    <w:rsid w:val="00933CD9"/>
    <w:rsid w:val="00982002"/>
    <w:rsid w:val="00991162"/>
    <w:rsid w:val="009930D5"/>
    <w:rsid w:val="00A41EEF"/>
    <w:rsid w:val="00AE32E1"/>
    <w:rsid w:val="00B3145F"/>
    <w:rsid w:val="00B425AA"/>
    <w:rsid w:val="00BD619A"/>
    <w:rsid w:val="00BE35D6"/>
    <w:rsid w:val="00BF28A3"/>
    <w:rsid w:val="00C472F6"/>
    <w:rsid w:val="00C7507D"/>
    <w:rsid w:val="00C93A20"/>
    <w:rsid w:val="00D21339"/>
    <w:rsid w:val="00DC002B"/>
    <w:rsid w:val="00E065AD"/>
    <w:rsid w:val="00E437EB"/>
    <w:rsid w:val="00E5445A"/>
    <w:rsid w:val="00E71F7F"/>
    <w:rsid w:val="00EC0B2A"/>
    <w:rsid w:val="00F2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BFD"/>
  </w:style>
  <w:style w:type="paragraph" w:styleId="Piedepgina">
    <w:name w:val="footer"/>
    <w:basedOn w:val="Normal"/>
    <w:link w:val="PiedepginaCar"/>
    <w:uiPriority w:val="99"/>
    <w:unhideWhenUsed/>
    <w:rsid w:val="00860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BFD"/>
  </w:style>
  <w:style w:type="paragraph" w:styleId="Textodeglobo">
    <w:name w:val="Balloon Text"/>
    <w:basedOn w:val="Normal"/>
    <w:link w:val="TextodegloboCar"/>
    <w:uiPriority w:val="99"/>
    <w:semiHidden/>
    <w:unhideWhenUsed/>
    <w:rsid w:val="0006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973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06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Emilce .</dc:creator>
  <cp:lastModifiedBy>Direccion</cp:lastModifiedBy>
  <cp:revision>3</cp:revision>
  <cp:lastPrinted>2018-04-27T22:59:00Z</cp:lastPrinted>
  <dcterms:created xsi:type="dcterms:W3CDTF">2019-04-15T16:39:00Z</dcterms:created>
  <dcterms:modified xsi:type="dcterms:W3CDTF">2019-07-19T14:25:00Z</dcterms:modified>
</cp:coreProperties>
</file>