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B7" w:rsidRDefault="00FF1501">
      <w:pPr>
        <w:pStyle w:val="normal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COLEGIO SAN LADISLAO           AÑO 2019</w:t>
      </w:r>
    </w:p>
    <w:p w:rsidR="00236AB7" w:rsidRDefault="00FF1501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Programa  de Fisicoquímica </w:t>
      </w:r>
    </w:p>
    <w:p w:rsidR="00236AB7" w:rsidRDefault="00FF1501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3° Año B</w:t>
      </w:r>
    </w:p>
    <w:p w:rsidR="00236AB7" w:rsidRDefault="00FF1501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Prof. Carina avalos</w:t>
      </w:r>
    </w:p>
    <w:p w:rsidR="00236AB7" w:rsidRDefault="00236AB7">
      <w:pPr>
        <w:pStyle w:val="normal0"/>
        <w:rPr>
          <w:rFonts w:ascii="Arial" w:eastAsia="Arial" w:hAnsi="Arial" w:cs="Arial"/>
          <w:sz w:val="20"/>
          <w:szCs w:val="20"/>
        </w:rPr>
      </w:pPr>
    </w:p>
    <w:p w:rsidR="00236AB7" w:rsidRDefault="00FF1501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Expectativas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logro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se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espera que los alumnos:</w:t>
      </w:r>
    </w:p>
    <w:p w:rsidR="00236AB7" w:rsidRDefault="00FF1501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•Establezcan relaciones de pertinencia entre los datos experimentales y los modelos teóricos.</w:t>
      </w:r>
    </w:p>
    <w:p w:rsidR="00236AB7" w:rsidRDefault="00FF1501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•Utilicen técnicas y estrategias convenientes para la resolución de problemas de ciencia escolar.</w:t>
      </w:r>
    </w:p>
    <w:p w:rsidR="00236AB7" w:rsidRDefault="00FF1501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•Describan los procesos fisicoquímicos mediante las expresiones adecuadas, sean éstas simbólicas, matemáticas o discursivas.</w:t>
      </w:r>
    </w:p>
    <w:p w:rsidR="00236AB7" w:rsidRDefault="00FF1501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•Diseñen y realicen trabajos ex</w:t>
      </w:r>
      <w:r>
        <w:rPr>
          <w:rFonts w:ascii="Arial" w:eastAsia="Arial" w:hAnsi="Arial" w:cs="Arial"/>
          <w:sz w:val="20"/>
          <w:szCs w:val="20"/>
        </w:rPr>
        <w:t>perimentales de ciencia escolar utilizando instrumentos y/o dispositivos adecuados.</w:t>
      </w:r>
    </w:p>
    <w:p w:rsidR="00236AB7" w:rsidRDefault="00FF1501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•Interpreten las transformaciones de la materia.</w:t>
      </w:r>
    </w:p>
    <w:p w:rsidR="00236AB7" w:rsidRDefault="00FF1501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•Empleen el lenguaje simbólico y matemático para expresar relaciones específicas entre variables que afecten a un sistema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ab/>
      </w:r>
    </w:p>
    <w:p w:rsidR="00236AB7" w:rsidRDefault="00FF1501">
      <w:pPr>
        <w:pStyle w:val="normal0"/>
        <w:rPr>
          <w:rFonts w:ascii="Arial" w:eastAsia="Arial" w:hAnsi="Arial" w:cs="Arial"/>
          <w:sz w:val="20"/>
          <w:szCs w:val="2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 xml:space="preserve"> •Valoren críticamente el impacto de las aplicaciones tecnológicas de distintos procesos físicos y químicos.</w:t>
      </w:r>
    </w:p>
    <w:p w:rsidR="00236AB7" w:rsidRDefault="00236AB7">
      <w:pPr>
        <w:pStyle w:val="normal0"/>
        <w:rPr>
          <w:rFonts w:ascii="Arial" w:eastAsia="Arial" w:hAnsi="Arial" w:cs="Arial"/>
          <w:sz w:val="20"/>
          <w:szCs w:val="20"/>
        </w:rPr>
      </w:pPr>
    </w:p>
    <w:p w:rsidR="00236AB7" w:rsidRDefault="00236AB7">
      <w:pPr>
        <w:pStyle w:val="normal0"/>
        <w:rPr>
          <w:rFonts w:ascii="Arial" w:eastAsia="Arial" w:hAnsi="Arial" w:cs="Arial"/>
          <w:b/>
          <w:sz w:val="20"/>
          <w:szCs w:val="20"/>
        </w:rPr>
      </w:pPr>
    </w:p>
    <w:p w:rsidR="00236AB7" w:rsidRDefault="00FF1501">
      <w:pPr>
        <w:pStyle w:val="normal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Contenidos</w:t>
      </w:r>
    </w:p>
    <w:p w:rsidR="00236AB7" w:rsidRDefault="00236AB7">
      <w:pPr>
        <w:pStyle w:val="normal0"/>
        <w:rPr>
          <w:rFonts w:ascii="Arial" w:eastAsia="Arial" w:hAnsi="Arial" w:cs="Arial"/>
          <w:b/>
          <w:sz w:val="20"/>
          <w:szCs w:val="20"/>
        </w:rPr>
      </w:pPr>
    </w:p>
    <w:p w:rsidR="00236AB7" w:rsidRDefault="00FF1501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la estructura interna de la materia</w:t>
      </w:r>
    </w:p>
    <w:p w:rsidR="00236AB7" w:rsidRDefault="00FF1501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 átomo,  partículas subatómicas: electrones, protones y neutrones. Niveles de energía. Dist</w:t>
      </w:r>
      <w:r>
        <w:rPr>
          <w:rFonts w:ascii="Arial" w:eastAsia="Arial" w:hAnsi="Arial" w:cs="Arial"/>
          <w:sz w:val="20"/>
          <w:szCs w:val="20"/>
        </w:rPr>
        <w:t>ribución de electrones por nivel. Configuración electrónica, Tabla periódica. Propiedades periódicas. Número atómico y masa atómica. Isótopos. Iones y moléculas</w:t>
      </w:r>
    </w:p>
    <w:p w:rsidR="00236AB7" w:rsidRDefault="00236AB7">
      <w:pPr>
        <w:pStyle w:val="normal0"/>
        <w:rPr>
          <w:rFonts w:ascii="Arial" w:eastAsia="Arial" w:hAnsi="Arial" w:cs="Arial"/>
          <w:sz w:val="20"/>
          <w:szCs w:val="20"/>
        </w:rPr>
      </w:pPr>
    </w:p>
    <w:p w:rsidR="00236AB7" w:rsidRDefault="00FF1501">
      <w:pPr>
        <w:pStyle w:val="normal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2-Uniones químicas</w:t>
      </w:r>
    </w:p>
    <w:p w:rsidR="00236AB7" w:rsidRDefault="00FF1501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Fórmulas químicas sencillas Unión iónica y unión covalente. Electronegativi</w:t>
      </w:r>
      <w:r>
        <w:rPr>
          <w:rFonts w:ascii="Arial" w:eastAsia="Arial" w:hAnsi="Arial" w:cs="Arial"/>
          <w:sz w:val="20"/>
          <w:szCs w:val="20"/>
        </w:rPr>
        <w:t>dad. Diagramas o estructuras de Lewis. Nomenclatura de sustancias binarias de compuestos sencillos. Formación de óxidos, clasificación, nomenclatura. Leyes de la química, ley de conservación de la masa.</w:t>
      </w:r>
    </w:p>
    <w:p w:rsidR="00236AB7" w:rsidRDefault="00236AB7">
      <w:pPr>
        <w:pStyle w:val="normal0"/>
        <w:rPr>
          <w:rFonts w:ascii="Arial" w:eastAsia="Arial" w:hAnsi="Arial" w:cs="Arial"/>
          <w:sz w:val="20"/>
          <w:szCs w:val="20"/>
        </w:rPr>
      </w:pPr>
    </w:p>
    <w:p w:rsidR="00236AB7" w:rsidRDefault="00FF1501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3-Las reacciones químicas</w:t>
      </w:r>
    </w:p>
    <w:p w:rsidR="00236AB7" w:rsidRDefault="00FF1501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Modelización del cambio qu</w:t>
      </w:r>
      <w:r>
        <w:rPr>
          <w:rFonts w:ascii="Arial" w:eastAsia="Arial" w:hAnsi="Arial" w:cs="Arial"/>
          <w:sz w:val="20"/>
          <w:szCs w:val="20"/>
        </w:rPr>
        <w:t>ímico: lo que se conserva y lo que cambia en el proceso. La representación mediante ecuaciones químicas. Tipos de reacciones. Combustión, óxido-</w:t>
      </w:r>
      <w:proofErr w:type="spellStart"/>
      <w:r>
        <w:rPr>
          <w:rFonts w:ascii="Arial" w:eastAsia="Arial" w:hAnsi="Arial" w:cs="Arial"/>
          <w:sz w:val="20"/>
          <w:szCs w:val="20"/>
        </w:rPr>
        <w:t>reducción.Comportamiento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ácido/ básico en sustancias de uso cotidiano. Indicadores ácido-base naturales. La ener</w:t>
      </w:r>
      <w:r>
        <w:rPr>
          <w:rFonts w:ascii="Arial" w:eastAsia="Arial" w:hAnsi="Arial" w:cs="Arial"/>
          <w:sz w:val="20"/>
          <w:szCs w:val="20"/>
        </w:rPr>
        <w:t>gía asociada a las reacciones químicas: reacciones endotérmicas y exotérmicas.</w:t>
      </w:r>
    </w:p>
    <w:p w:rsidR="00236AB7" w:rsidRDefault="00236AB7">
      <w:pPr>
        <w:pStyle w:val="normal0"/>
        <w:rPr>
          <w:rFonts w:ascii="Arial" w:eastAsia="Arial" w:hAnsi="Arial" w:cs="Arial"/>
          <w:sz w:val="20"/>
          <w:szCs w:val="20"/>
        </w:rPr>
      </w:pPr>
    </w:p>
    <w:p w:rsidR="00236AB7" w:rsidRDefault="00FF1501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4-Las reacciones nucleares</w:t>
      </w:r>
    </w:p>
    <w:p w:rsidR="00236AB7" w:rsidRDefault="00FF1501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Reacciones de fisión y fusión. Magnitudes conservadas en las reacciones nucleares. Energía </w:t>
      </w:r>
      <w:proofErr w:type="gramStart"/>
      <w:r>
        <w:rPr>
          <w:rFonts w:ascii="Arial" w:eastAsia="Arial" w:hAnsi="Arial" w:cs="Arial"/>
          <w:sz w:val="20"/>
          <w:szCs w:val="20"/>
        </w:rPr>
        <w:t>implicada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en reacciones nucleares. Reacciones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controladas </w:t>
      </w:r>
      <w:r>
        <w:rPr>
          <w:rFonts w:ascii="Arial" w:eastAsia="Arial" w:hAnsi="Arial" w:cs="Arial"/>
          <w:sz w:val="20"/>
          <w:szCs w:val="20"/>
        </w:rPr>
        <w:t>y espontáneas</w:t>
      </w:r>
      <w:proofErr w:type="gramEnd"/>
      <w:r>
        <w:rPr>
          <w:rFonts w:ascii="Arial" w:eastAsia="Arial" w:hAnsi="Arial" w:cs="Arial"/>
          <w:sz w:val="20"/>
          <w:szCs w:val="20"/>
        </w:rPr>
        <w:t>. Reactores nucleares. Radiactividad natural. Aplicaciones tecnológicas de las radiaciones y sus consecuencias.</w:t>
      </w:r>
    </w:p>
    <w:p w:rsidR="00236AB7" w:rsidRDefault="00236AB7">
      <w:pPr>
        <w:pStyle w:val="normal0"/>
        <w:rPr>
          <w:rFonts w:ascii="Arial" w:eastAsia="Arial" w:hAnsi="Arial" w:cs="Arial"/>
          <w:sz w:val="20"/>
          <w:szCs w:val="20"/>
        </w:rPr>
      </w:pPr>
    </w:p>
    <w:p w:rsidR="00236AB7" w:rsidRDefault="00FF1501">
      <w:pPr>
        <w:pStyle w:val="normal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5- Intercambio de energía por radiación</w:t>
      </w:r>
    </w:p>
    <w:p w:rsidR="00236AB7" w:rsidRDefault="00FF1501">
      <w:pPr>
        <w:pStyle w:val="normal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Emisión, absorción y reflexión de radiación. Espectro electromagnético. Relación entre temperatura y radiación emitida. La energía del Sol y su influencia sobre la Tierra. El efecto Invernadero. La radiación solar: usos y aplicaciones.</w:t>
      </w:r>
    </w:p>
    <w:p w:rsidR="00236AB7" w:rsidRDefault="00236AB7">
      <w:pPr>
        <w:pStyle w:val="normal0"/>
        <w:rPr>
          <w:rFonts w:ascii="Arial" w:eastAsia="Arial" w:hAnsi="Arial" w:cs="Arial"/>
          <w:b/>
          <w:sz w:val="20"/>
          <w:szCs w:val="20"/>
        </w:rPr>
      </w:pPr>
    </w:p>
    <w:p w:rsidR="00236AB7" w:rsidRDefault="00FF1501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6- Intercambio de e</w:t>
      </w:r>
      <w:r>
        <w:rPr>
          <w:rFonts w:ascii="Arial" w:eastAsia="Arial" w:hAnsi="Arial" w:cs="Arial"/>
          <w:b/>
          <w:sz w:val="20"/>
          <w:szCs w:val="20"/>
        </w:rPr>
        <w:t>nergía térmica</w:t>
      </w:r>
    </w:p>
    <w:p w:rsidR="00236AB7" w:rsidRDefault="00FF1501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Calor y Temperatura. Interpretación microscópica de la Temperatura. Intercambio de calor por conducción, variables involucradas. Noción de calor específico. Conservación y degradación de la energía. Centrales energéticas.</w:t>
      </w:r>
    </w:p>
    <w:p w:rsidR="00236AB7" w:rsidRDefault="00236AB7">
      <w:pPr>
        <w:pStyle w:val="normal0"/>
        <w:rPr>
          <w:rFonts w:ascii="Arial" w:eastAsia="Arial" w:hAnsi="Arial" w:cs="Arial"/>
          <w:sz w:val="20"/>
          <w:szCs w:val="20"/>
        </w:rPr>
      </w:pPr>
    </w:p>
    <w:p w:rsidR="00236AB7" w:rsidRDefault="00FF1501">
      <w:pPr>
        <w:pStyle w:val="normal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>Criterios generale</w:t>
      </w:r>
      <w:r>
        <w:rPr>
          <w:rFonts w:ascii="Arial" w:eastAsia="Arial" w:hAnsi="Arial" w:cs="Arial"/>
          <w:b/>
          <w:sz w:val="20"/>
          <w:szCs w:val="20"/>
        </w:rPr>
        <w:t>s de evaluació</w:t>
      </w:r>
      <w:r>
        <w:rPr>
          <w:rFonts w:ascii="Arial" w:eastAsia="Arial" w:hAnsi="Arial" w:cs="Arial"/>
          <w:sz w:val="20"/>
          <w:szCs w:val="20"/>
        </w:rPr>
        <w:t xml:space="preserve">n: participación activa y ordenada, uso de vocabulario específico, aplicación y uso de fórmulas y unidades de medida, desarrollo de los procedimientos requeridos, presentación de materiales solicitados, prolijidad y claridad en la resolución </w:t>
      </w:r>
      <w:r>
        <w:rPr>
          <w:rFonts w:ascii="Arial" w:eastAsia="Arial" w:hAnsi="Arial" w:cs="Arial"/>
          <w:sz w:val="20"/>
          <w:szCs w:val="20"/>
        </w:rPr>
        <w:t>de ejercicios.</w:t>
      </w:r>
    </w:p>
    <w:p w:rsidR="00236AB7" w:rsidRDefault="00236AB7">
      <w:pPr>
        <w:pStyle w:val="normal0"/>
        <w:rPr>
          <w:rFonts w:ascii="Arial" w:eastAsia="Arial" w:hAnsi="Arial" w:cs="Arial"/>
          <w:sz w:val="20"/>
          <w:szCs w:val="20"/>
        </w:rPr>
      </w:pPr>
    </w:p>
    <w:p w:rsidR="00236AB7" w:rsidRDefault="00236AB7">
      <w:pPr>
        <w:pStyle w:val="normal0"/>
        <w:rPr>
          <w:rFonts w:ascii="Arial" w:eastAsia="Arial" w:hAnsi="Arial" w:cs="Arial"/>
          <w:sz w:val="20"/>
          <w:szCs w:val="20"/>
        </w:rPr>
      </w:pPr>
    </w:p>
    <w:p w:rsidR="00236AB7" w:rsidRDefault="00FF1501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Instrumentos de evaluación</w:t>
      </w:r>
      <w:proofErr w:type="gramStart"/>
      <w:r>
        <w:rPr>
          <w:rFonts w:ascii="Arial" w:eastAsia="Arial" w:hAnsi="Arial" w:cs="Arial"/>
          <w:sz w:val="20"/>
          <w:szCs w:val="20"/>
        </w:rPr>
        <w:t>:  evaluación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escrita individual, evaluación escrita de a pares, informe escrito actividad experimental grupal, lección oral, presentación de carpeta, presentación de actividades solicitadas, nota desempeño.</w:t>
      </w:r>
    </w:p>
    <w:p w:rsidR="00236AB7" w:rsidRDefault="00236AB7">
      <w:pPr>
        <w:pStyle w:val="normal0"/>
        <w:rPr>
          <w:rFonts w:ascii="Arial" w:eastAsia="Arial" w:hAnsi="Arial" w:cs="Arial"/>
          <w:b/>
          <w:sz w:val="20"/>
          <w:szCs w:val="20"/>
        </w:rPr>
      </w:pPr>
    </w:p>
    <w:p w:rsidR="00236AB7" w:rsidRDefault="00FF1501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BIBLIOGRAFÍA DEL ALUMNO:      Física y Química, [3 ES] Huellas, ED. Estrada Edición 2015</w:t>
      </w:r>
    </w:p>
    <w:p w:rsidR="00236AB7" w:rsidRDefault="00236AB7">
      <w:pPr>
        <w:pStyle w:val="normal0"/>
        <w:spacing w:after="200" w:line="276" w:lineRule="auto"/>
        <w:rPr>
          <w:rFonts w:ascii="Arial" w:eastAsia="Arial" w:hAnsi="Arial" w:cs="Arial"/>
          <w:b/>
          <w:sz w:val="20"/>
          <w:szCs w:val="20"/>
        </w:rPr>
      </w:pPr>
    </w:p>
    <w:sectPr w:rsidR="00236AB7" w:rsidSect="00236AB7">
      <w:pgSz w:w="12240" w:h="15840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TRotisSemiSerif-Bold-SC7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E39DD"/>
    <w:multiLevelType w:val="multilevel"/>
    <w:tmpl w:val="C0B68C2C"/>
    <w:lvl w:ilvl="0">
      <w:start w:val="1"/>
      <w:numFmt w:val="decimal"/>
      <w:lvlText w:val="%1-"/>
      <w:lvlJc w:val="left"/>
      <w:pPr>
        <w:ind w:left="720" w:hanging="360"/>
      </w:pPr>
      <w:rPr>
        <w:rFonts w:ascii="ATRotisSemiSerif-Bold-SC700" w:eastAsia="ATRotisSemiSerif-Bold-SC700" w:hAnsi="ATRotisSemiSerif-Bold-SC700" w:cs="ATRotisSemiSerif-Bold-SC700"/>
        <w:b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hyphenationZone w:val="425"/>
  <w:characterSpacingControl w:val="doNotCompress"/>
  <w:compat/>
  <w:rsids>
    <w:rsidRoot w:val="00236AB7"/>
    <w:rsid w:val="00236AB7"/>
    <w:rsid w:val="00FF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236A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36A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36A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36AB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236AB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236A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36AB7"/>
  </w:style>
  <w:style w:type="table" w:customStyle="1" w:styleId="TableNormal">
    <w:name w:val="Table Normal"/>
    <w:rsid w:val="00236A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36AB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36A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Windows User</cp:lastModifiedBy>
  <cp:revision>2</cp:revision>
  <dcterms:created xsi:type="dcterms:W3CDTF">2019-04-01T13:40:00Z</dcterms:created>
  <dcterms:modified xsi:type="dcterms:W3CDTF">2019-04-01T13:40:00Z</dcterms:modified>
</cp:coreProperties>
</file>